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4AA6C" w14:textId="358DFE2E" w:rsidR="00D4106C" w:rsidRPr="000374F9" w:rsidRDefault="00D4106C" w:rsidP="00F667F1">
      <w:pPr>
        <w:spacing w:after="0" w:line="240" w:lineRule="auto"/>
        <w:rPr>
          <w:rFonts w:ascii="Book Antiqua" w:hAnsi="Book Antiqua" w:cs="Arial"/>
          <w:color w:val="A6A6A6" w:themeColor="background1" w:themeShade="A6"/>
          <w:sz w:val="24"/>
          <w:szCs w:val="24"/>
        </w:rPr>
      </w:pPr>
      <w:r w:rsidRPr="000374F9">
        <w:rPr>
          <w:rFonts w:ascii="Book Antiqua" w:hAnsi="Book Antiqua" w:cs="Arial"/>
          <w:noProof/>
          <w:color w:val="A6A6A6" w:themeColor="background1" w:themeShade="A6"/>
          <w:sz w:val="24"/>
          <w:szCs w:val="24"/>
          <w:lang w:eastAsia="lv-LV"/>
        </w:rPr>
        <mc:AlternateContent>
          <mc:Choice Requires="wpg">
            <w:drawing>
              <wp:anchor distT="0" distB="0" distL="114300" distR="114300" simplePos="0" relativeHeight="251659264" behindDoc="0" locked="0" layoutInCell="1" allowOverlap="1" wp14:anchorId="2247A7B0" wp14:editId="31F8CA2E">
                <wp:simplePos x="0" y="0"/>
                <wp:positionH relativeFrom="column">
                  <wp:posOffset>-64135</wp:posOffset>
                </wp:positionH>
                <wp:positionV relativeFrom="paragraph">
                  <wp:posOffset>99060</wp:posOffset>
                </wp:positionV>
                <wp:extent cx="6062345" cy="951865"/>
                <wp:effectExtent l="0" t="0" r="33655" b="38735"/>
                <wp:wrapNone/>
                <wp:docPr id="3" name="Group 3"/>
                <wp:cNvGraphicFramePr/>
                <a:graphic xmlns:a="http://schemas.openxmlformats.org/drawingml/2006/main">
                  <a:graphicData uri="http://schemas.microsoft.com/office/word/2010/wordprocessingGroup">
                    <wpg:wgp>
                      <wpg:cNvGrpSpPr/>
                      <wpg:grpSpPr>
                        <a:xfrm>
                          <a:off x="0" y="0"/>
                          <a:ext cx="6062345" cy="951865"/>
                          <a:chOff x="0" y="0"/>
                          <a:chExt cx="6062345" cy="951865"/>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8900" y="0"/>
                            <a:ext cx="2235200" cy="774700"/>
                          </a:xfrm>
                          <a:prstGeom prst="rect">
                            <a:avLst/>
                          </a:prstGeom>
                        </pic:spPr>
                      </pic:pic>
                      <wps:wsp>
                        <wps:cNvPr id="5" name="Text Box 5"/>
                        <wps:cNvSpPr txBox="1"/>
                        <wps:spPr>
                          <a:xfrm>
                            <a:off x="3905250" y="25400"/>
                            <a:ext cx="21463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1FDC7" w14:textId="77777777" w:rsidR="002E04E9" w:rsidRPr="00147382" w:rsidRDefault="002E04E9"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14:paraId="1971A3BF" w14:textId="77777777" w:rsidR="002E04E9" w:rsidRPr="00147382" w:rsidRDefault="002E04E9"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Reģistrācijas Nr. 40008002175</w:t>
                              </w:r>
                            </w:p>
                            <w:p w14:paraId="37A391CE" w14:textId="0E5E4150" w:rsidR="002E04E9" w:rsidRPr="00147382" w:rsidRDefault="002E04E9"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Pr>
                                  <w:rFonts w:ascii="Arial" w:hAnsi="Arial" w:cs="Arial"/>
                                  <w:color w:val="717073"/>
                                  <w:sz w:val="16"/>
                                  <w:szCs w:val="16"/>
                                </w:rPr>
                                <w:t>A-6</w:t>
                              </w:r>
                              <w:r w:rsidRPr="00147382">
                                <w:rPr>
                                  <w:rFonts w:ascii="Arial" w:hAnsi="Arial" w:cs="Arial"/>
                                  <w:color w:val="717073"/>
                                  <w:sz w:val="16"/>
                                  <w:szCs w:val="16"/>
                                </w:rPr>
                                <w:t xml:space="preserve">, Rīgā, LV-1050 </w:t>
                              </w:r>
                            </w:p>
                            <w:p w14:paraId="191D6740" w14:textId="77777777" w:rsidR="002E04E9" w:rsidRPr="00147382" w:rsidRDefault="002E04E9"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14:paraId="180ECCCE" w14:textId="77777777" w:rsidR="002E04E9" w:rsidRPr="00147382" w:rsidRDefault="002E04E9" w:rsidP="00D4106C">
                              <w:pPr>
                                <w:spacing w:after="0" w:line="240" w:lineRule="auto"/>
                                <w:jc w:val="right"/>
                                <w:rPr>
                                  <w:rFonts w:ascii="Arial" w:hAnsi="Arial" w:cs="Arial"/>
                                  <w:color w:val="717073"/>
                                  <w:sz w:val="16"/>
                                  <w:szCs w:val="16"/>
                                </w:rPr>
                              </w:pPr>
                              <w:r>
                                <w:rPr>
                                  <w:rFonts w:ascii="Arial" w:hAnsi="Arial" w:cs="Arial"/>
                                  <w:color w:val="717073"/>
                                  <w:sz w:val="16"/>
                                  <w:szCs w:val="16"/>
                                </w:rPr>
                                <w:t>E-pasts info</w:t>
                              </w:r>
                              <w:r w:rsidRPr="00147382">
                                <w:rPr>
                                  <w:rFonts w:ascii="Arial" w:hAnsi="Arial" w:cs="Arial"/>
                                  <w:color w:val="717073"/>
                                  <w:sz w:val="16"/>
                                  <w:szCs w:val="16"/>
                                </w:rPr>
                                <w:t>@</w:t>
                              </w:r>
                              <w:r>
                                <w:rPr>
                                  <w:rFonts w:ascii="Arial" w:hAnsi="Arial" w:cs="Arial"/>
                                  <w:color w:val="717073"/>
                                  <w:sz w:val="16"/>
                                  <w:szCs w:val="16"/>
                                </w:rPr>
                                <w:t>lka.org</w:t>
                              </w:r>
                              <w:r w:rsidRPr="00147382">
                                <w:rPr>
                                  <w:rFonts w:ascii="Arial" w:hAnsi="Arial" w:cs="Arial"/>
                                  <w:color w:val="717073"/>
                                  <w:sz w:val="16"/>
                                  <w:szCs w:val="16"/>
                                </w:rPr>
                                <w:t xml:space="preserve">.lv </w:t>
                              </w:r>
                            </w:p>
                            <w:p w14:paraId="0AD3CA6A" w14:textId="77777777" w:rsidR="002E04E9" w:rsidRPr="00147382" w:rsidRDefault="002E04E9" w:rsidP="00D4106C">
                              <w:pPr>
                                <w:spacing w:after="0" w:line="240" w:lineRule="auto"/>
                                <w:jc w:val="right"/>
                                <w:rPr>
                                  <w:rFonts w:ascii="Arial" w:hAnsi="Arial" w:cs="Arial"/>
                                  <w:color w:val="717073"/>
                                  <w:sz w:val="16"/>
                                  <w:szCs w:val="16"/>
                                </w:rPr>
                              </w:pPr>
                              <w:r>
                                <w:rPr>
                                  <w:rFonts w:ascii="Arial" w:hAnsi="Arial" w:cs="Arial"/>
                                  <w:color w:val="717073"/>
                                  <w:sz w:val="16"/>
                                  <w:szCs w:val="16"/>
                                </w:rPr>
                                <w:t>www.lka.org</w:t>
                              </w:r>
                              <w:r w:rsidRPr="00147382">
                                <w:rPr>
                                  <w:rFonts w:ascii="Arial" w:hAnsi="Arial" w:cs="Arial"/>
                                  <w:color w:val="717073"/>
                                  <w:sz w:val="16"/>
                                  <w:szCs w:val="16"/>
                                </w:rPr>
                                <w:t>.lv</w:t>
                              </w:r>
                            </w:p>
                            <w:p w14:paraId="7A08F43C" w14:textId="77777777" w:rsidR="002E04E9" w:rsidRDefault="002E04E9" w:rsidP="00D41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a:cxnSpLocks noChangeShapeType="1"/>
                        </wps:cNvCnPr>
                        <wps:spPr bwMode="auto">
                          <a:xfrm flipV="1">
                            <a:off x="0" y="946150"/>
                            <a:ext cx="6062345" cy="5715"/>
                          </a:xfrm>
                          <a:prstGeom prst="straightConnector1">
                            <a:avLst/>
                          </a:prstGeom>
                          <a:noFill/>
                          <a:ln w="9525">
                            <a:solidFill>
                              <a:srgbClr val="717073"/>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247A7B0" id="Group 3" o:spid="_x0000_s1026" style="position:absolute;margin-left:-5.05pt;margin-top:7.8pt;width:477.35pt;height:74.95pt;z-index:251659264" coordsize="60623,9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5ML0CgUAAKIMAAAOAAAAZHJzL2Uyb0RvYy54bWy8V99v2zYQfh+w/4HQ&#10;u2tJli3bqFO4slMUSNugydZnWqIsoRKpUXTsbNj/vu9IyY6dbOtaYA+R+eOOvPvu7jvm9ZtDXbEH&#10;odtSyYUXvPI9JmSqslJuF94v99eDqcdaw2XGKyXFwnsUrffm6uefXu+buQhVoapMaIZDZDvfNwuv&#10;MKaZD4dtWoiat69UIyQ2c6VrbjDV22Gm+R6n19Uw9P3JcK901miVirbF6sptelf2/DwXqfmU560w&#10;rFp4sM3Yr7bfDX2HV6/5fKt5U5RpZwb/DitqXkpcejxqxQ1nO10+O6ouU61alZtXqaqHKs/LVFgf&#10;4E3gX3jzTqtdY33Zzvfb5ggToL3A6buPTT8+3GpWZgtv5DHJa4TI3spGBM2+2c4h8U43d82t7ha2&#10;bkbeHnJd0y/8YAcL6uMRVHEwLMXixJ+Eo2jssRR7s3EwnYwd6mmB0DxTS4v1PysO+2uHZN3RmKZM&#10;5/jrMMLoGUb/nkvQMjstvO6Q+pvOqLn+umsGCGfDTbkpq9I82tRE4Mgo+XBbprfaTU5wRz3c2KVL&#10;WUSokALJOA1OHt2o9GvLpEoKLrdi2TbIaVQaSQ/Pxe307LpNVTbXZVVRjGjcOYb8v8ifF7BxublS&#10;6a4W0rhi06KCj0q2Rdm0HtNzUW8Ecke/zwIEGIVukECNLqWx1YAcuGkN3U7ZYOvhj3C69P1Z+HaQ&#10;jP1kEPnxerCcRfEg9tdx5EfTIAmSP0k7iOa7VsB9Xq2asjMdq8+MfzH5O5pwZWXLkz1wSwIEnDWo&#10;/7UmYokQIltbo4VJCxrmAO8zAHc6xw2L9AlcCkOLAiGNi5KYTmc+eOd5WYThaAwCc2URx1GMsbul&#10;P6HRrXknVM1oAIxhhgWVP8BgJ9qLdKngbLDGwSQqX5Bq20cds2+Djij1JTq6K3gjYAIde0pkVLbj&#10;jXuK8Vt1YLa+OyHiDWYOWO5yltb/BqvRzB+HY4dWOI4cIC51iEjCIJqMesSmwSyA6A8ghjirqsz6&#10;8rAdRySVdmlSGVdhF1KVZHtQ2ghXU7ClInVnRCVpRdie0wXo5KsdmcdKkEwlP4scnGsZkxYu7uZp&#10;iorr77fSJOVy8dsVO/mTVf/lVucHNOzNSpqjcl1Kpa33F2ZnX3uTcyePrHziNw3NYXMAWjTcqOwR&#10;qaEVUhshb5v0ukSe3/DW3HKNHoxFvCvMJ3zySgF11Y08Vij9+0vrJI8Ux67H9ujpC6/9bceJ0Kv3&#10;Esk/C6IIxxo7icZxiIl+urN5uiN3daLAGGA2WGeHJG+qfphrVX9BrSzpVmxxmeLuhWf6YWLcSwPP&#10;l1Qsl1bI9YkbedeguwQWR6ri+8MXrpuu1A0q6aPqy43PLyreyVJgpFrujMpLSwcnVDvgUfr/EweE&#10;PQfcGc3LbWHYUmu1Z4mSErSlNAupVMlCEEciHVWmB6Bw3t6sz/ePDbqIS6YzFZoQd7DN/oPKIMPh&#10;vYWQOJPl4O9fe1DPniSzaNKxxYlOzt4l4ziwrHV8XKD1ntMvuN96dnTJxe4iNMTXLjAdMVC1E2XM&#10;wGyuaM5IR283R8qJg9iP7bMLVpxxE56BMgN+fF4Inq27seFl5caQ79jnhX4782fr6XoaDaJwska/&#10;Xa0Gy+skGkyug3i8Gq2SZBX0/bYos0xIMv3H2+0ZDEPq5qfT+87b/7oO3If3KUEQt9K6zWX74sND&#10;2Kp1j3Z6aT+dW/nTvxZXf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V5Bjrg&#10;AAAACgEAAA8AAABkcnMvZG93bnJldi54bWxMj0FLw0AQhe+C/2EZwVu7WW2CjdmUUtRTEWwF6W2b&#10;TJPQ7GzIbpP03zue7G1m3uPN97LVZFsxYO8bRxrUPAKBVLiyoUrD9/599gLCB0OlaR2hhit6WOX3&#10;d5lJSzfSFw67UAkOIZ8aDXUIXSqlL2q0xs9dh8TayfXWBF77Spa9GTnctvIpihJpTUP8oTYdbmos&#10;zruL1fAxmnH9rN6G7fm0uR728efPVqHWjw/T+hVEwCn8m+EPn9EhZ6aju1DpRathpiLFVhbiBAQb&#10;losFD0c+JHEMMs/kbYX8FwAA//8DAFBLAwQKAAAAAAAAACEAR003IvV7AAD1ewAAFAAAAGRycy9t&#10;ZWRpYS9pbWFnZTEucG5niVBORw0KGgoAAAANSUhEUgAAAhoAAAC6CAYAAAGfPdR3AAAAAXNSR0IA&#10;rs4c6QAAAARnQU1BAACxjwv8YQUAAAAJcEhZcwAAIdUAACHVAQSctJ0AAHuKSURBVHhe7Z0HmNxE&#10;svgXk53TBhMPMAZsnL02wdhgbGywDRgHwNm7O5JamnU47ngX3p3vvf8l8hmc1jnntOu11wHOx5E5&#10;Mhw5Y+DS47gjHqn/VdrqcY+mpdHMzuzO2v37vvpGqqpuaTQ9pZLU6s5LlenTbzJoUaPxMHPmrI9o&#10;UTNj+ixOi2lhWfanFnO+odXQmJb9LS02LFu2V968cevWIbg8e/bsJuXRGXU6IMlgdjSr9afFzl01&#10;vHLnLr69cifftr2Sb966nW/cvJWv37iZr12/ka9euz5hp58t6sbfz+vdlFZDIw4AfpqmebK8rvpE&#10;RGsxGFtlMfv/cNmynPvxM+PsqtnDwxyQVavX8RWr1sR2UvB6h978vaJ+/P0O/RJsKizLugA/vV+8&#10;d+/ex+KnQD4gXl/8lO0Zo2bvfu49IOvW7TgJbUbE4j//+f8kHJBlK1bxJctWxO3M2+2LI3hAkh0U&#10;+Yt4P5GgZdu2m+On0Mv2jCEfEFLFKCs1UNekdq0W+YAsWrIsrsxBOiBhW0rOsW//fVwcEFLFmDat&#10;lKPQqhI8IAsXLeHzFy6K+YkDkqmDArHja1qsH/wOyORJUzkKrQaCB2TeggrXN9kByUozzyR+B2TC&#10;hEkchVZDMXd+BX+3qK/vATFY9HpadKGDc5RYVsUGyGF+IuvFsmU7VbKf3zLiXUeg/FbDMFrh8pQp&#10;U05wlQLvAbnhhvFcCKlC8UqHXnzuPQt8W4dlsfdoMbaTpmnvl9e9nzJBNkTWe31UZeD0/RItxuM9&#10;IOPG3sBRRo8e90tSJeXpoq78z0U9+Bsd+nAMrqROwPul4Fdy8xivHj/Hjh17NC4LvD5eDMv+tZ+P&#10;vJ6sHhf5LDN69Fg4GGP9nSXuL+zEHyk8lz9Z1IU/X9SdvwqthEwxDGb/EYVW3XX8lHcIUvs1yk/L&#10;fo8x5ytZh2BZ0E/DZdB/Jpo96J4g3Rp5u7huWs7TYh3+vhPxU+yDvH8xMA/Bz2uvvY6juEoFm9p1&#10;2FLV/jS+p+AM/vvCjvzBonP440Wd+bMduvmWabRwzpuMHHkNRxk9ePDrtzc/hs9pcSJf2LIlX9q6&#10;LV/dpoBvancS39H+VL674Hv83oKz+B+hlVDxQAKbqA/Jygh7OnUnZXZe3gl4AIZfNTImuH5X8+P5&#10;vJbN+eJWrfmKNu35+rZFfGv7U3hly1M6UtFQZGWn64Nhw67iQkhVZ8TBMBn7qbyOBP3KKj/DsAe4&#10;CkBVVlVPnRgy+AouC6kTCLL5Ie+swZxHTNu+JugLyDbTjM6ixRjCjp/jx7M2si6jDBhwKZeF1C4q&#10;XRDxX8o8edq0afmyjjH7EfyEM8EH7jrYID/5rVgWn5YVHSSW4eBcLJbFJ5xhXnY/SZdRLrjgQh4k&#10;5JYzZOUgeOnZsxdXCZlzhno5GDKdO5/PUTp1Os9NZjSaeGz7ptNp8chm1qwf5Fy8aDDq+iwGAx3k&#10;GX+l1VDAqXY7ftZ7kJSprKzsuGXL9pth0b1Rk4lnMEFfyDSdx2kxN6jeXcOrqnfzHVXVfNuOKr51&#10;2w6+acs2vnHTFr5uwya+Zt2GhC/zREHnj14o6hHqQKkORu/ehvt4wWTOfFfhAdL5u/BTLpv1VlKz&#10;Zx8PczBWrVnPV65ay+fMmXM8FY3xVlGx790wxPsl5HX5YKBe2MQ9DbFuWc5my7I30PI6b511Zvee&#10;fV+oDgaZ3Wcv3oOxbOVqvnT5yoQdCXrMoNpxw3TcB+RwMG53FQDe8KHFvIhlrcNPuSwchIW0mHn2&#10;7LuXyweD1C74zIWeu8QhDsbipct5xeKlcXZxMIJaSapkvAX4IR8MUsVI9sxFHIwFFYtjPtk4GPWG&#10;OBg7d9ZcTSoX8azlhhtK3EeVQeDBwGctQY8WxK9rlpd3dhUZJJWWE+hbs3fvj/Fg0GqMdJ+zoPgd&#10;jDFjxpxIqy7w/79X7Fzspi+tyzvt/QJeH/xEMZj9lFi3mP0fXIbPv8D6X0V8ksuoPt2zSeWumrje&#10;Puk8Y8FHCvhUXxwQUrvgxmIb9OCnRxJ2VoGwjR079jhXAST0FmDRLWLdkjriKOv3xgzxjIVWk/IE&#10;PU7Ah05vw2n2nrkLl5DJRblRQqUT+NksFn2YFmM+pjnje64CgINxPn7GtisdDMhffoXLSMzu3c7m&#10;HTv64Kd4thLm+cqmvLyjxaOEZzp05S8W9eRvFvVJKIfPNiKRSAdcFs8xIPN817ScF4ROFqHDT7Gj&#10;sg2Rv4B3uaysrJNpRd/G7aIO/i6vw1/lNcxPcL3Mstw7aKD7pNR0hgi/BMRzlaBnK9vbn+I+RthP&#10;jxEeKTyPP1V0Pn+u4HxlNtloEc9UUG5tevQrdzY/ns9t2YwvinuEcDLfmX8a31t4Bj9QeDZ/CFoH&#10;Fc8oFmP7aNEXyyrvaVnJ/VJG9Tzl9ubH8rvpIdOy1m35mraFsYdMVCwUcBUaeGc8Jxk69MrbxLOU&#10;IUOGvk1qJak+b/EejPLy8rjrHPjvfid84uIAc251P0FnMnu3q6wvMv0cxa9FuF/Osu+mVXdd5St0&#10;fnYBHkxazBzy8xOUjh07xn7B/v37j0jlGQqCz05oMe7AyF9SdGOAi7Vfw5d6C3Wmbd8o7ELkdVw2&#10;WXQtfiKoM4zodYzVPmDKGKrnJrKQW04gDmRWUT076dGjZ250i5aAnOVSWswu557bZZN4dkIqTarM&#10;mDHjHFrUaA6hH7VoEpg5c6Yxa+ZNumFo4plePoujTJw4sRmpGgSRoqZDKmVNxibDNYX7ZhFSl+02&#10;OnZU7noVO9XiQyb3jacdVe5bT/jkDd98cp++bd7qPoHDN6DwwVPUmd7gByjZj8Rs52P08frhUz5Z&#10;J3yEzrtu2s4bYhk4Wlp28foLxFU6isXsd0id+2BffLxXjN3P8YFbqo0D3wjDJ5PuW2Frat8Mo6oD&#10;wVupr3bo7d5Ofaeob6gyfnh/jCBkX2/jQILqwkfDst3P17KiCyDC/A2X0SeozpwEX+PBJyrZaBz4&#10;+Np9U27lavdtOdqkL28W9v4EG4h4PCWEzEkJ/EE9Nnld1TgQv/rA/39lm98yNg6x7q3Lu55zuA9h&#10;AxoHuSVQVmZwWUgdY8Wqtd+pGgc+1sfXKd2n2YuW/IPcE3inoPg/3gaCAhtyuxmpiEScXrTogm//&#10;eHWmFX2fFhPAhzuW7cyj1Rje/hElJVZPWowh/9CG4/QR25k6deqp+BmJRM7CTziVPBa0DznDvn33&#10;/tWvcZCLkpKSMi4LqZOyePHitnLjwNdLsbsDvWKa8BroO4V9/q1qIAcLi93HiLlEzkeBVNm7d98L&#10;qsZBZl+mTCnhspA6LUTjwC4g4pXbu+++uzuZ88Rr/F4hcxz4A8WEMfcfi8h6UuUU2dq3OtfrbRyk&#10;9mXSpClcFlJnDGwcop8QytuQf8hd64IaByIfDNM0vwdXFb+n1ZwmG40DqXO9YRvH+PETuVfIlBX2&#10;jC6JNZJUGodp2rNEZw0V3gMWtG4x9jCtu8NRWJb937I9qCwuo2DvGuZ5IRcZNmxY7FGm8KVVdx37&#10;aYllVwngcsSyX6VVZTmDRdfTakJZWnTxlkW86y679ux9K9lp5frrb+SyjB17fVZGh8KXjl8o6s5f&#10;ki5xsbehqk+ZF+/BSPjyLHpAdQC85WjRxW+dsfIrcBl7LqHgoCquA5GsHhmVTeiwV5NYxnf7ZF9v&#10;ObiKmuO1Gwbb4/VDUOfVq/xi+CWko0ePrh475nouC5kywiOtTv8e9pr6U1EXt+cUjqeE/flf7tCT&#10;vwYNBLuxv11YnHRkrTAHAZdFVzTEWyaVdVwWPTC9eMvh1ZNXJ0A9RJgCWk3YBi3mQdRY4mdDIGI+&#10;6mcvM824fkUWc+6R1/FtGW99Sry9zq+7bgz3CpnSYlf+6ZV7C8/k9xZ0dHuQ/bGoE3+o8Bz+KDUQ&#10;HNhCNBDsfEnFNLnE1sqdb+HntdeM4l5xHXyYDefoZW3a8ZVt890edBvadXB70bkjE7Q/lVfnn+72&#10;tdxXcCa/r7Aj/wM0kAeggTxceC5/rOg8jr1yqSpNrlDbPTJRRo64WinCfkezY/nvmp/g9jGd36oF&#10;r2jZki9p3YYvhwayqm0BX0sNZHP7k/g2qYHUFJzhNpCdJ3f6jHYhI2B4DBUiswDkBbcJIdXhzVVX&#10;jeAqua3ZUbfd3uyo6tuaNXny9mbHPfm75sc/eU+zE6qhkSxZ3KLFSCoeCNZDixlBbhSqBuJnj0TY&#10;RaYdfQOX4RL4D96yuG6w8pHi4Rl2fcVP2Q9s/4ZG8RNVedNkv4KcoMayoz8SNm951Tpu06vPOYYO&#10;vZKrhMwpg2UHDRoyhlYzgrj09AqZXVR6k9m/9foZhnGh0HltMl4bvjGDOiGoS6W8d92wnJlyXTnJ&#10;5YMG8yAht0AGDRy8MhX/VIArkK7wETc8JhJ0YPHfjyOq4bLXx7LYm4ZhD8PloB9G2CY5TjvZD6LI&#10;V2IdP/3q8OrlMq6C8CufM1x88SWf9+8/gNdFLrzw4n9SdRoFOd8IklFc3I+nI1Rc44NFb7EeFnTv&#10;3oMnE3BLCPUajUYTT3n5rMtoUaOpRb+voklg5szvPw0ym1Y1mlp0tNAkgG+26bfbNHHgKJt1HWmz&#10;Log+ByipjtaZDvINKYuxPzX6G1TZQrzySKsNgtwrKlVMK/ohLYYirmFY9iSLOW73hSOOzdu3X75l&#10;+/abN23ZfvPGjZVxM0HgULQo0ej0HaRqEEzTXp1uw9D/+JBUVe/ilTur+Y6q2jfZtu6o5Fu37+Bb&#10;pLfZNrizAG7h6zZu5rfddmeDH9gwDQPtKPAPj+sbIpcTPiodLmNXPdmGo8vJ6ziQtOwvI/QqW06D&#10;/UJ3Vu/mqTaMtdJrjitXr7WpOiVPte3cGYcRxHEVXyzokbFL22QNw2DMosW4hoCo1hmNB42UlJTE&#10;jV8v+1tW9Jd+25X18vKUKWZsTMecpqZm72fVu2tnf6xrw1jlvv+6ji9fuTrp8GPPF3Z/BPt9vk4d&#10;g98p6BPrSp8qqZxK0M9xnNgYuqpyfj8qIq+btj1BVR7x1oGde2g19xHvoWS6YUDkcN97hQaiPGgy&#10;rxb0+pN4a168a3Iwv7gHmUORrGHU/jDWeLEciZS776MiqnLJ6qJFfH1hcNy6zzKC60JIlZvU7Lt3&#10;Rn00DHwhOswb8xg1vK8zvpV3evyklD7guKOqA446w7KWyzZctizHbSSIqlwkYpWhXmWTdXLE8Pqq&#10;yiKw7RGm6TxNq7mH/FpjYMPYXvk7KuKCI/6jOM50vmLt+k/DNowly1fyiiXLb6BqlMjDnstCZl8g&#10;ofxG9UPAZWwl/AjVwgZRYzYu44s8rgNAtqPKaEBrAeoh1ziPVmPI2/E2DKg3Nuyp7FdW5nSiRdxX&#10;d7rKnGT3nn2fJGkYvuNCBg+hsP6/ghrGYndW6uUJ5WRU77gmaxzeuctxCIXxUtII5/cFeAWBy96x&#10;bRHV8Abwz046xYQ3+YRtvGPbdhGtxsBTF27DYNE9pMpN9u6/j/s1jOXLl/uGbzEtht/0GDLLVq26&#10;yK9hVCxZhm/Hf0Gucbyb3/cOVcP4oKCveorfBgSi0Ytyw2j0+DWMysrKQnJRIo+rMW1aaeiBj6Fh&#10;fOttGGL4BHKJQ9UwUMicMxxWjQLxaxhkVjJ16tRbxdwxQfPHBFGxdPmvvA1jfsVifs/8Re7EnoJU&#10;xtRoSI6IhkEmXzI52Mr8iqWD5YYxjwZcIbNvEvpeQfFScomBP44spHZR6XIFv32uK6Zlf5l2vek0&#10;DDHBkhBS14n58xcNkhsGDo2AepxpRpWEvlfUxx1nwovqQGT6gGcDSF5fycZ+QgKc3uwaNTX3dUml&#10;YYwfP3lfNkfhmbew4kF5BB68p6GKGgcLipXzO0LG/7Z8IBpDo0Asiz2ZjX2NMFacdr2pNAwxA5mQ&#10;8eMnbiRTRhENA+XJ4pEJUYPcEpAbRrIDgnYUnEaJVC6WZS/BT9Nk77t2K/o/uM6YvaJ23Un4zqKu&#10;EsuKDdpfVlbWBa5W3pg9e3YTtJHaRfjDZWslrptmtEL4CBsuy6j0OKhLUDlvw4hE2GXyOnzHuJfA&#10;cIwOWszL27Vr76DwEaP+hmXC5yeicRy4elpKDcN7gGQMw2gv2w3mfF9e95ZXrdMiJOLsVK9t2LDa&#10;+yO4bNr2fsaiw4WP96UioZcbBgLlIvK6jFcvr0dsu1/cutQwLMvZDOvDXQMRVJdL2IYhpulLZ7q+&#10;VHiy3TknyUMyYeN4ts+IlBpGwpckVHpZ57XjOvxwfWm1dt2qvZXt9Y27u8qiCb26vOsCb8NA/HyT&#10;+cnromEYJvuSVHEkq8tFNIy1a6uVcw95x+pCIVPGea6oO8d5H8VTV0xCfz+q1G0U7+adEjf5pYz3&#10;VKL6osl0XrtqHX70A2JZjNWFIibfRFTjgnnXBckaBi6bpj1BLLtKImhdNAwUOEW+SeoYyeqKgQ3D&#10;7z6GmMdSFjJljMcKOk84NE5Xd3ecLowachJKrkq8ySeOBa768nj+p1UX2UflT4suuC43DJwS0jV4&#10;QBvmGLTq4q1LENQw/PSCoHX5VIKfpsXiGkeyumJs2rTpOL+G4R3ALeODuBWe684D+mRRF3cuULcT&#10;j3s66cXf6NDHHSOUXH3BL+b9ct5LQfgRLg46IEE2BNdjDYOxsV67YdiX4yfq1WUTp8iD3OPPsi/2&#10;AKNFt0wkYvfDZSj7b1WdtOgir3svV3FZ3r5sM23ncW9dcezevfssfFZCqzHkCV/DTvwahvsKzvzK&#10;O3ibanQ/cvcFvtiz8KXXoMgTwCLwz/2Fa5OenOJB8B4ILCfqgB/nKvzHi/owGqEPJHGPunZaR0Rd&#10;IheBy89XRD3efTFY7TCM8raZ7XwASfGxXr0AddB43LlWsD53f2D/YF92uNuBfXIdAWxU7vewnHnu&#10;Z+2+uhPoIt765W2iP1x9uVdKSqqqqpri01Vadcn0yH57Cs5wJ8n9fWFHfn9hJ44zBx+KGue7UQNP&#10;Jxg1qIgmV9i1a1fs/CnPipxsdmQ/cEQ/nBt3J43oh0M+ihH9MGrII/rhkI+YhFJRTQ5y1KhRowpS&#10;He5xcbNm3XDm6NVtCvi6tkV8Y7sOfEv7k92GUdX+NGoYZ/B7IWq4Y4FC1MAZpXGwWDdqtO+8jarS&#10;5CpDhowqkKcOF3JLs6Oq5WEe72nRVDnMoxgH1G+YR3kc0IcKzvmYNlsnVOfqbIDbKSuLnkGrKWOa&#10;7HZ5X3HZcZx2tJob3Nq0yWwxpqdXgsb/RLmr+fHutOrzWjZ3p1Zf3Kq1O726iBo453ztALG1UQPn&#10;npejxuy8vGNoNzICHuD6ahwycBUUG/8ThdSHF7ee2MQRP7w8v378PPu1cmez4/icFiccGhy2VSs3&#10;amDDEIPDitOJGzXanPJv2kwe1kWLGUE0iIZoGEccYiBYr9zW7OilOCjsbSc0efKuZsc9Oaf5CU/e&#10;06xZ9cIWLX64qEUL5c0fmWHDrrqFFjMGXLq+iJ/YMAzTiV1WCkSDKTPtcYbJ/uUqAbkh4bI87ZZh&#10;OEtN295uMuenwg8/5TIIrvsN5CpspmV/LWyyn1gWk79HLPtnFmPbLMu+G/XePq05AfyAXCVkTotz&#10;zjmnxdChwzI6zKM4yIJk69CIqvHTq0eEDn6c18vKypR5hFzOtu207qiGWZ40KX5M0ZzBO0KwkCuu&#10;GJbWxHGXXz50OJan1YyBB88r8htnkcih5wcRk/2U1HE/gkDoVDaBymaa9jLUy7awdaj8RF1BdTQY&#10;l1122dVDBl/BVUIuobl80OD/pFMuGRDmZ9BiDAjbG/wOqHywVT5BNoFss5jzGUSgh2g1zha2jqAy&#10;QXU0KGLoZ5WQS1KE/6DLLs/4Czd+By7MwcbPVGwCWe9XHvErj/j5ycum6YwKqqNBGTDgUp5MyDWB&#10;sH7pYjB2rd+BQ72w4Sd2zsFlSOp+4p19yG8scVEHJIZ9ZBsum4z9XCwLEev4iTDGJrq+JvubIc3D&#10;BkltbHB7xLssRKy7hlxENU54qkJVaRTk9I8fRL9+/XpfcMGFPF2hajQ+NNqGgagGkQ8jVFwTQKNu&#10;GEj37j2+6NmzFw8rVEwTQKNvFDLe2QZUQq6aI5HOnc/nXiGTRlN/zJgxy6RFjUajCUaPZa/RaEKB&#10;wUIHDI1GkxTs2qQDhkajCYUIFjpgaDSapIgp11BmzJgVIbVGo9HEM3369P5iOr6GnpavobEs+1N8&#10;QH84PaQX30f1nYJsGo2SaHTmi+XlM7ksZDoiMZhdWd9/ItOsHXJH/3E1WWFHVVXFjqraiXC2V9ZO&#10;hiNmStq2vXa2pK3bDs2YJGZNQtm4eWvt7EkbtnyyfuPmn4npO2WhzRyxmDTNV70GDebM10FDU2cO&#10;HDhwgpj/pio2OZKYOatuQWPjpi3utGsQONyp19bhDFs0yxbK6nXr/0C7kRaP5p/7Fg7gg6M7PVHQ&#10;ecLDLTu3JVPOU5egARnDQ1hu7NixzUmF70S572yp6sQJoUzL/la2y2IYRiv0syznv4TOLegD2i1m&#10;P0areYbpvGYx5y1RVi4Pdd6Pw5SqbALUGcxZRauIO1K3nz+CejgOH9FqDNInDJKgqSO7du2J4JCx&#10;1bshWGDAaKCggdPzoazGKfrcafrW42xsB2k30+b5/C5n4fBwOHYgjlOMg1jjWMU4JO3rRb3fert9&#10;r9joGQ1FXYKGZVk9aTEBUScEkYRxosNkGjgrXJAPjhCCo5vSahxQ///6lRXTEqps3imTBZbF3GAj&#10;Rk0RSPU0qdUcAgLpcYbBRtKqpq7gwOMou2owYORm0MBpHFetrp3KceWq2ukcKypWnkZfIW1eLOqx&#10;FIcrxlFpcchiHM8aBzvHMa3F/BnvFfZ9kNyzTiYuTyKO00vUgQJ/rtg9C3nWYkHYyxPIGtz5TkHi&#10;JtLH+S9wlFxaTYAxZ5pf/UFBA8G31CFjeVb4wHd5F47R71VlIDAcLfRegazmR+SmqQs1e/f9S0xj&#10;0RiDRmweWJAly1Z8Q18rbaAFHoNTZ9QGjr5xgcMrH7TrU0zFMkqqQUMeWyyonLDBZUFsRmtBKvc0&#10;hF/EZL/AdcgGTsInPq7RB6jfHetMVb9f0IAA9R3q4BIqn1QxLCu6wK8+LziLBAStR4Q/7OvPyKRJ&#10;ldhMWYdJ0BDzBKMsdaeEXf4AfdW0eLOwz521gUMdNGQ5WFic1vBlKtzx4UP+ISDdBvdaP1FGVW7i&#10;xInNhE0ZNFJ8eiJ8IWC0CFMm1csT0yzv7OePCJvX7uePiDHxbLt2AghNimDAyETQ2LR/v3ujLBml&#10;pZFPIhETUuNEIZcYy9as6ZqJoIFzSUP24c4nXbF4aeh5qL28nd9nrd+UwiqhYmkhpvJLRSAzuYaK&#10;x/2ZhBiGMcBrs2z7h26BQxwl210f5ignZRcIP1pVYprmySaz18r1mpb9L9hnd54nBLIGd0Z9b10i&#10;05AFdH93bVKmAct3iPqEDm/uiu89ZsyYE8XNXlzXpIGYwTedoLF9586bqZrQTJtWtqKs1OBKmRZJ&#10;6V7BypVr+0OQ+CbVoLF46XJ3IvpFON84yIIFi2Mz54UllcCBQsU0SbBsZ6v4s5NKk0vs33/fXekE&#10;DSqeMhMmRDpAlsH9hNzqzJJlqx5LJWjgfPRiTvp58ypC35vQgSPzxLID00w5kGvqgX0QMFIMGm46&#10;mC7TppVyP5k6depycssKi5eueClM0EBZULGYzweZM2fOKVTcF78bo35CxTQ+uAHDiv6DVjW5xp69&#10;+z8JGzS2V1fbVCwtpk4tgcDgL+RWb1QsWXJtsqAxf+EiPg9lQYXv/uGN0VQCx4fNusUGttbUYljO&#10;TAwWlmXPI1WDgU9XLMtZ01gujwYOHHgMzr9Vb/u7e/fuliGDxn+oSFpMmDDlgcmTp3E/mTBh2g5y&#10;bTDmz190QVDQEHLPvIq4+y7v0BOVsIHjYFGfZ6loKLAxCCGVkkiEXRTGTxOMYTqfNKbjaDLnN/W+&#10;v2GCBrmmBXawmTxpKg8Scs0p5i1ceI8qaMydf0jQD/twYOAIe3/jvaI+f3E3EBKcZjyoUZSUWOej&#10;zWLOB6TS1AHLYk/W+5+wDliWNbRB9jebQWPixMk8mZBrTqMKGkJePrN/+MBRWOx2ggqLX9CYMGFC&#10;S9SZzP4tqTQZwDSjFQ3yJ0yTCGOxKQJJVX9kI2jceOOEORMmTILLD38ZN25cg7/fkSp4KaMKHg8O&#10;GZ/0MoWqCI03aJTadkdcnmLbRa5DCpQx1tutizlvkcrFlOaNNE3zKlK7CL0QocNenwZznpBtpum8&#10;IZfx2lHQ7gW7spO//DJarB6L2S+RKmF/vNtEMZh9n+tMmJZ1B+oty9nMGOtmMjYZMrPPhD+5uXiD&#10;hlhWiVtAAm/got6y7ZtMc/rZsA333ojK37TLx8g2YffqZHELeggKGvC7RlEPxy/u9oLwl4VMLnCc&#10;aoLscUDA+EYVNHbt2jOCXFICggZPJuTaqHgxv8djL3eofbkN31FZcMecuODxx6smKwPGwYK+f6Iq&#10;QiMHDVlSvRwR5fBFLVIlINWd0PlN2GbPnp3w8hci7PAnfppUcQi79w8t9NiblFRxCDsKqVz89Ajs&#10;wxD8NCzb7SiGXdtdgwJv+TCZhrAnlLWcD2kxDtOyA/ueBNkQYYffJaGDnSpowDF+Kqg+AdT3d29Z&#10;L8nsLjX33tvLGzTw6QmZQ3P99Te8dsMN43kyIfdGw/PuW7E9+IsgGDi8L7e9csYlseDxzikXxgUN&#10;qiIlVJcnhslir697zyIqDIP5viAmM2XKlCI/v2TlhX2S47QjVRzCDn+sWFCZNWvWiUIP2c9B+LO/&#10;DWe5+2PC7AdjdhAq5sJY9IBKL5PMriLs5Ynkc1St5hBur1PpnSFZyCWOIBtiMmeOn48cNITg1PVk&#10;DkQuQ6oEktnj2LV7z3dy0MB+GmQKxfXjbuDJBM56KZ95G4In8vKOfarofP5Mh6782aJu/FDgEK/S&#10;xwcO8UQFA8XceQv5e0XFab8853dPAwHdV8KmsgvgkuOaZD4CP79k5cPaLfizkwq7fw9KVs4PETTE&#10;5YkKUTc+liRVUtIIGi7wXR6o1TkfkyqGZdXerParM8iGhA0auA6+vxDrEDxil3UqhJ8oqyKZXYkc&#10;NKqqd31C6kAg0g4cN/YGnkxGj76hGxXJSR4uOPdjHLznT0VdOAaNp4sgaHToxp+DwIFjcGDgiBuD&#10;A0S8FStujL5X0HcWVZcWQUFDAGfkvwgfP79kdgTO7veiHf44N5IqRrKyYe1y0ECEPqisijDlwvh4&#10;gT84/flT+65BZSC7CvwNg2wIBMgtaMd3ZkgVw++eBpQZK/RwGfIVqeMQdm9ZAd5LCrIHsnv37lOo&#10;RyivrKr+mtS+jBk9jocRcs8ZoDUf80BRJ/5Q0Tn84cJz+SMgjxWdx8WoX6rAkTB4jxQ4qNq6EDcy&#10;lWrAHBmDMbdxCbE9N0vhD7FI2EwWvZnUsbdeIUAp386dPNk8OVbOtseQOgaeyQ/ZnTfGjJl1Ipli&#10;xOyWndB+TGbvFnYUC0fwYtFSCF6xG7Tk6uK+3i7542N9MiUAWdYo2deV2rqVGQXeK4rzBYH9+QnI&#10;bFyGzOZxco3DW0YI2uRMY/bs2XFZD/zpBwqbGBnNi2E6HwofUsUwpLegVRlVxHKmCDsK7H81mVxk&#10;myzQFtwEQayXlpamN9pdZWVloXhhjVRKRo8eC1lEciH3BuOJNm1a7cs/87v7CjvyA4Vn8z+A/LGw&#10;E48PHOdB4OicGDggaKhG/cLLFKpeo9HI4FuuO3bs3EKrcYwaNZqHEXKvF3a0PWnazvzTeHX+6Xx3&#10;wfd4TcEZfG/hGXxfwZn83oKzeFzggKAhAgdmGyJw4GXKk57AUXt/AwJHYbekGZhGowFwPA1ajHHt&#10;NaN4GCH3jLGqdf7t69oUfruxXQe+qd1JfHP7k/jW9ifzbe1P4Tvan8orQTBw7IoLHGfy/RA0MHD8&#10;ngLH/ZBtYOB4EILGQ4W1geNRCBzi/oYIHHhjFC9paPMajSYVtm+vLMXPUUNGFVxz9bU8jAwffvVk&#10;t7APd+TlnXhPsxPG39Os6UPzW7XgC1u25BWtWvHFrVrzJa3b8GWt2/LlbdrxFW3a89VtCviatoV8&#10;Lcj6tkVcBI4tEDS2QtDYHhc4To8Fjj2pBo78c/9Ku9eg4HWmZTl1Go0sl6i9jra/pNUGQVy/02oc&#10;QTYNcGvTJrNvb34MF3Jrs6O/Q7m92dHfChE6Vy/5/rpNUz5yxNWh5NorhsXKxaTZsfzOZsfxu5of&#10;z+e0OIHf06Ipn9uyGZ/fqjlfQIFjEQaO1q35UggayyhorGybHwsc6yBoBAWOqvanJQQOvEzBwIGX&#10;KRg4bu3W1w0c9xd2rKHDkjMY5qG78YbBxpK60RKJRLom+1MKu0rIpU7g2KN+9eENaMmW0C9DE8Dt&#10;eXntb2121J6EP7pHRgwfGVpU5d3AAUHjd81PUAaOCjdwtE4pcOBliggcmG3IgcO9TCk446VNeW3c&#10;u9dXXXXVAvcL5yCWbf8IG6949wQFZ9Uns0bTOBl+1UgeVkp69VQGjjsyFDg2tC7617pWRetp1wK5&#10;6soR7w2/YnjOjhhVVlbWic52Low55SJwkCopcAlwtygji9/jPsQ07b1ef3wsSuZAvI9TXWGOQWYX&#10;7JqebEwI1XQEls+8Kl4gG1uaUNaK/pLMgqMiln0T2mg9DjHgsd9xMm0nNo2CEFAru9xrFAwdeuW/&#10;r7xyOA8rVKzBuPzyoZfifnTu3Dk2E1kO4vbZoOUY8McJnLRIYFpRN1jAYkJDLi21O8Kf6EladbFt&#10;+/SgeiFobPCzB5UrKSlx66XVGH5lSkqck/zqEmUMxqaRKoZffYjoV0KrMYLKCBsEjWNJ5ZLMX/Ue&#10;j8aHYcOu4qkIFatXBgwYfF5Dbj8VsAH6vdmKDVM0UlIlIOxBPoLx48fL1/C+qAJWmHIq0ilnmtFZ&#10;qnLp1IUElUunznTKHNEMGTL06yuuGMZTESqadQYNGrqoIbabLtjwDMv+UWkpO89PRAMNaqReP4/E&#10;uhpjr0ehJ5UvXr+w5bwElTOY87yww2XCOFLnRNCAfegubPiSndw71a+MJoDBlw/h6QgVzzRHebdz&#10;+eWXx+bbyFXcxsjs/6PVQA413sQZzspsuwstJmCa1tNuWbpHMHHixAJRlzcdl8HR5YUfqWL7AJcM&#10;5aQKhbcegZ8eSRY0TLiEIlUoVHUJVDahsyxLOe6rqowmCb179z72sssG8XSFqkmbSy655AxVvSjk&#10;ktOk2uhM0zxblDEstobULkH1mDQpE626wJ/++6IufNWb1HGgzfsuybRp02KPLlFInRSVP77DIvTe&#10;cUCwTwdkRD9XlcMbq0LvtQUR5K+yCZ13UCPLcW6A/ftcVUYTgosuuqjFJZcM5JmRAQ/279+/M1Ud&#10;o2/fvi0vvviSX6rLJMj/ULGcBc7470B28aAsqCNzApZVfoGqDA7GYlrMnQ4AR6uChvyvWEMnsWyn&#10;yq0kANM6NNguimlFXyNTIPhqtlzOLWvaU8nsztxuwR/Ou9/4XYYNKz+e3ODP6XwsyuMLZaTOMwy7&#10;f1xZuDwgUwz4QyeMHhYx7bg3j6Gs8nhHIpEO5OIbUOByKW7cDFK7yL9J0O+n8eGii/rzhpQLL7xY&#10;38XWpI1f0NBkmeLivu/07duP17fQ5jWatCgrKz8FAwZkTo1i0KjDkp49e3/du3cxz7bQ5jSaOoEB&#10;w7Ds22hV05B069btpu7de/BMCtT5B6peo9EcznTs2LFl167deDrSpUuXuCcFGo1Go9FoNHVj5syZ&#10;CWNVajQajZJZs36gb3JqNJpwzJx50yeOM+NCWtVoNBp/Zsy4qUZnGRqNJhQ4HBsGDJAIqTQajcYf&#10;Chg6y9BoNMkRAQMuT14hlUaj0aiBQPGIzjI0Gk1oRMDQQUOj0SRl1sybeEzMWSeTWqPRaBKZOXPW&#10;q3LQILVGo9EkMmXKlBNmTJ/FhUyfPivp6FKHEwZz/ooiBn45JLV6cmu0iO8zduzYhCkjhE1PAKVJ&#10;CTlgoJD6iCT2J7Kce0jV6BHfyTSdF0jlEok4sekZLcu5l9QaTTDlzox7ppdDdiEJmY5IxJ+Isei1&#10;pMo6pmnfSH/c0aTKKOI74aRFpIohbLCo50zVhKO8fCaXpT7/LLmI+BPV53EQ24RLhHNJpdFkj+rq&#10;6jabd+zot21b1ZVbtlfevGXL9ps3gWzetu3KzZs399u4cWNbck0g6kz/qjw6g8tCpiOWhgwatKrR&#10;ZI6qqqpe23dUv7qjaiffXlkr23ZUubJ1e2WtbNvBt6Bs3c43g2zass2VjZu3urJh0xa+YePGezds&#10;2HC+N2BAEDniRxDXQUPT6Kms3N2tqnoXr9q5i1furOY7qlDqFjQ2gqzfiLKZr9uwiS9ftQYDhm60&#10;QF2DRiTCLorVIQlcepxGLgkIH1qNIZf3CrnkWTTRtCyWNENcmcn+Fyc6cvWWczWpXXAWfIs5n6HN&#10;ZM7tpI5DrlcITiNJ5gTAVq0qg0IummxRVbWrYmf1bo6S7aCxFmU9yka+dt1Gvnz58u/RbqTMI23O&#10;vuHR/HM//VNRF/6ngvO2PtGm82kv5HWOm60rl4k18jSCBpYzbeddWnWRZ/7yzpxmmva42PYUQm5x&#10;f1xSJWBa0Re8dsuy34TA8HdR1jSjfcnk2mDf/iZsBnPiZoJ3/S37W1p1AZ9HhD/U+zKpYwgbrcaA&#10;QPJTlV6TIap27bm+encN37kLpIGCxpp1G/hqlDXr/j179uyEO+6p8FT7zgueLurKny3qxp8r6s5f&#10;QCns/twrBT0Gk0tOcehPkV7QoMU44Gz+TW29TmzSZxmxTVpNAP6ssQmZSZUA2izL2kyrcYiyjLHz&#10;SBVD2OCPPYRULqgbNmxYbNY1AWQk/yvKkCoG6iDLUc5spvLXZIBdNXu+qd69h+dM0Fi7nq9CWbMO&#10;ZH1ser90eb591wXPu4GjB3+pqCd/pUMv/irIax168zfye60ntwZF/CHSCRqmyX5Ki3HAn3WwqJdU&#10;cQTZBMInEnF6kSqOoPKibElJyUmkiiFsUyORuHq9lzIyogytxiC9MjBCsFEeG00d2FWzl0PQgICR&#10;q0FjHV+5ei1fuWrt72mX0wZa2zEvQuB4uYMIHBA0OvThbxUV87dRCvt882GrbmeQe70i/hCZvhEq&#10;6qXVOIJsAuGj8sPLCIPZj9BqAqKcYRjtSRVDsvnec/EiytBqDKGH/YmbpFqTYaqr9/ao2bMPAkaj&#10;CRp8xao1fPny1c/TV6gTLxX1+AazjdchcLxZVBs43inqy98r6sff71Arb7ftmzAJdbYQDT/doIEd&#10;qEwzWiHqsSz7U5DpYp3c4giyCXDyZj+/ZGVFuaCgQasJGAa7VvigQAZS41cGg4XsKwQuzz6GS6cC&#10;ctPUhX379p1Xs2c/b4xBww0cK1fzpStW19DXSZuXm3dq716iSNnGuxA4DlLQEPJBQZ8/UpGsEWvs&#10;ad7TqC1r/4VUMYSNVuMIsskIP/hz/pNUeEk0wzDZl7SqJKh+PxsEh3XCVlbmdCK1i18ZBIJDT2H3&#10;CgSPXeSmSYfZs2c3qdmLAaNxBw2UZSBLlq9cTF8tbV4v7L3HL9uQ5WBR34+pSMaJNfIQQSMSiXSY&#10;MmVKa1zGl9uwnGnay1yjB1EvrcYRZJNhrDz2OJdUblla9CWofpWttLT0vFTL+FFSYp0v/MOW0fjg&#10;BozDKGgsW7HKlaVLl/ajr5g2tdlGX8g2IEAogoaQD4r6vEpFMkasgYcIGvKfINmfIsierKyM8GWM&#10;XYaXQmHKBdWvsgkdvhNDqjiEHS6ZjiaVi/cRrYwoQ6uaVNmzb/9Hh23QWI6ykt92223N6OumhbhE&#10;8cs2ZDnYorgdFaszonFnMmjI1/qkiiPI5gX+yLHOUxaz/3Oj4j6FF+Ef9p6G0MElykxSxbBs+5fC&#10;roNGPbJn3721ASNDQQMCxaf4rglVn4ARsbhXfnDTzfzOu+ZkLWjA5QpfvGTZ57QLaYGXKJhtqAKF&#10;Vw4WFq+iYnVCNO50g4bcGxNBHf5ZhZ3UcQib914FLSYg/P3q8xKr3zRjnbsEqnqEzqs3TedpkN8I&#10;G96cJZOLxRzf1xDQPxJhA2lVkwp79u7/dyaCxtbKnX+mKpMSiZjwg6mFXFw2btx44urV63dlLGgs&#10;W+HKwiVL7qNNpIzqhqifHCzq+ykVSwts9OIPEVaoaJ5lseeC7GIde1XC2fqHpHaBYBHrNSqETErw&#10;jO7WZdn/QyolJmOlGMTkei3LjhtgSehp1cW27eZyGSG9DeNYtIt12I8vxXcZMWJE05gvs19HHRKx&#10;nB2ur23ruYDTZe+++3hdgsb2qqpqqioUJSVln5SVGVwl+EOTmy8QKN6qa9BYvHQ5X7RkGZ+7fHkR&#10;VZsSYS5RhLxbVPwJFUsJOAt39+s4JUC7EFLFgek6/ElfNa3o+/Dn/CWpEygtLU148xguO65xy0F5&#10;1bgXXuDSYSEtpsykSZNil3Pij06rcWDfD9wn+HyKVEmBDOlXlhV9pbac8zLs51AyadKhZv/+6XUJ&#10;GlRNSpSVQoDwEXIJzbKVa7bVJWhUgCxYtDjlbODt/L6Ph802UD4o6DeRimqSEBQ0NDnA3v338bSC&#10;xs7qf1MVKQFZxlRVsBBCbimDj4uXrVj9ZjpBo2LJUl6xGKSiwvcejIpUsg0UKqZJgg4aOU46QaOy&#10;qjrtLrmlpRHuJyUlpXeRW50wjIpjl65Y9W3KQQNk4aIloRvr+wXFt6aSbRws6puRHquHOzpo5Djp&#10;BA0qmhaQaUBwUAuYm9R6ZY6lS1dsTzVoLACZu3DhAKoikFSCBgoV0wSAAcPyeTNVkwOkGjSoWFpM&#10;nlzy3LRppdxPyC0rLFu27KJUgsaCisV83oKKpPc6Ur1EOdi+OK77syYe03Qe0llGjpNS0Kjes4CK&#10;pYUqUMhCblllzpw5x4cNGvNRFi5K6DAk83Z+8WMpZRtF/ZSvaWsOPVYtKyvTgTWXSSVoUJG0uP76&#10;SZ2mTi3hfjJ58tS55FpvQND4OEzQmAcyd37Fb6lYHO8W9bH1DdG6U3tJ4qR1cz3TmKb5PTd4WdYF&#10;pMppSkrs093jZzkOqbJL6KCxa1ed3uacMqWEBwm5NQgLFy8+mCxozF9QgZcrCW9uvta+Vy/s7KUK&#10;Dn5CRQPBRhAk5BYH9tUI46dR4z123t6luYZ3f9N5CzotwgYNck+byZOnQTbhL+TWoECg+DRJ0MCM&#10;I25fX83vdVYqPURRqGhoRKOwGAvsPCX8DMaWkkqTBuI4wmLGb8xnA7G/9RY09uy977lsB40JoyZ0&#10;mDxpKg8Scs0JkgUNlDlz5rRE3zcLel8T9Mq8StyNpIBoFIZh9ydVAsKHVjV1QDqWjSpoRBgrJlV2&#10;2fjwwydmO2iogoQskyZO+YBcc4qgoIFy97wF898o6LXbb4AeP6HqQyMahWFElbOdCXuup9ONBXE8&#10;YVEHDT+SBY2d1btfI9e0mDRpCg+SCRMmXEGuOcedCxd28AsaKEt+fXvSAXq8QlWHRjQKVdAQNlrV&#10;ZIDGdkzF/tZr0ICA8evATKO6Zj65psyNN04aOHHiZB4k5JrTzJ27cIAqaLgyd2GoAXqEUJWhEY3C&#10;GzRA9xXqaVWTIcTxptWcR+xvvQYNJFtBY/z4CV9OmDAJsgl/IddGwd3zKu5XBg6QsAP0UFWhEY1C&#10;DhpCR6spwRhrI8rLUlbm/4jRcZyThB+uG4Zx6LXzQ3p5lvcmXjuUcV9j96O8vPz4hDKmo3xDGOpq&#10;BbYX0YdUebD+tihHqjj8Xq9HPbm4CD2t5pWVsd6yP4p3kimZSMQZ7fXH4QrJnIBh2wPQx2LOGlyf&#10;OHFiM0V53/mPhU9JiZMwHQQi10OqGJbjDEW9YTgXkioOHD7Sr2xezb59ll/QqNq95yNySxlVkPAK&#10;uTYq5sxb+A914EiSbRT2/QdVERrxo4mggctmmkPyi7q8I3ELPQqpXGS9EAgul+CnwZwnvGNjYJmp&#10;U6eeistge8Y0nTdk+5QptnIoAvjDfEHlY/cRDMauE+VIlWeyqC10sg229RevToCd84TeZGwyBM1u&#10;lmVvEDrxZxUIPS7D/vtO6Wia8eNxlJaybqjH42IY9uVQdpT4XrV6todcXYReCO5HxLISAo4Q2Pef&#10;U9E4hF0VNGJlYV9I5SL0Qkgdw2tX+bj4Zhpp3gjFMRjGj5/Ikwm5NypezO865eWTeicEDZSgbOOd&#10;/F5nURWhET8aBg1oWO6gPGRKCSjrzqoGi8obfGI7qvrhj+AOUowCjTdhwGZhw23guBWkjiHsKKSK&#10;EfSdGHM2+pUTetNkv4A6Pobs4zTDctbIviIjAp//JVUcaPOeZQ/V6zwEf/SEIQ2EHYVULm4Z5txK&#10;qzEMFt2i8hcIGxy3T0xmryB1DGFPVt4bNILKCJL5CLuvz4EDB07IZNAYN258zY03TuBBMm7cjY+S&#10;e6Pi0GxsvfkrpxQnBA5VwECh4ikh/3CykDkUkGYmjBrupaSk5BzhI0Y0F2AgCCoPZ/r/BNrt6M9U&#10;dgyEQeUQP7vQy0MSIpYVvZ8Wk/8pWPRhWowRq9d2fAeXEj5Qfi2pXB0tJiD8aTUOnIcmyI4E2YVN&#10;Dhq4DpnQflr1JaheRNgZs/1H5avZs/fxTAWNG24Yz5PJdddddza5Nxpw7tcXIWjgbGyxKRw79OH3&#10;jZwcHDgKi9O6zBM/HP7B4Iz//dgPCRL0XoyM8LcslvAnkYn5MfvvpHKRLzNIFQeerYPsGIRUdsgQ&#10;3Ju5sD3ft1pFObyvQioXVX0yZWXmKLSbFkvIfIKQ6vV95Cp8yC8pQb4iaMBv8ySpEhDlVb+3sGHQ&#10;KCsrOwWXIxGnK5kDEWVpNQFhD9o3F1XQwEmgyRwaVZDwygUXXOB7QykXea6g23sYNP4cN/dr77jZ&#10;2Fb99y9rA8fcBXFBg6pIGfHDiXsacCYdJHQo4xlr4zoGIHyhgTJSKZHrJZWLCBqqSw+BqpxAvrlH&#10;KhehQ4FtvA1B8RHLcu4XgjphTzVoQEA6iHaLRf9EqlAkqxcxLee1ID/G2PVydiZk8mTzZHKJEQsa&#10;LLqPVAmI8rQah7AZZvA+qUjmL+xwmbaFVP4kBI3qXb6jOquAiNj8+utv5MmE3BsFzxZ1eR5nmhcT&#10;RsvZhhw08PHrO0X93MBRccfdbsA4WFSc9sBFsR+OggYyaZJxmtCjRCLsIjIpEX6mGVVOnCSQ6ySV&#10;S12DBj45UdmFDup/Fu/Uy1JaOr3Q+2RDRlWfjLDDnzL0gNdIsnoRCBpPow8GNVK5iLIokyY5CeOe&#10;4stlpIqRqaCBmYZY9vP1ksxX2FX3ahKoqKg4Vg4aqb7lOnr02FuuH3cDTybknvM8Vdj5m6eLunIM&#10;Gs+5QSM+2xCXKCJwiMevD18xnldGbqrT9xQ/nBw0BMKGUmZZg0idQKwO5vyVVEqEH44uTiqXbAcN&#10;fPpBqtCo6pNJdp/FjzBlIGh8iD5wXIaQKrCcsGU7aMjrfv4yyfyEHYKG8kZyAjt37ZkjB43KXTVv&#10;kCkp48bewMMIuec0fyrqwp8sOp9j0HimQ23gwKCB2YbfJYrcQ/S9ouK/3nHHHQlpaVjED6cKGoiw&#10;o0AD/B2p45B9SKVE+MCZPu4pj0i1sxU0/MoFkawcXuqkU3eYMl4fE675cR0CVWyqBBnhj30ySBUj&#10;U0FD7twldChBI8kLH1pNQNhDBw1k1+6aV0XQSGXkLlWAUAm55ySPn3DWqY8XdeYYNJ4AeYoCR/wl&#10;So+EG6LiEkW8j0LVpY344fyChpgKMfYDK+76m7ZtHqrH8J0mQvjQagz5+pxUcVhW1O274Wf3u6dh&#10;WPZsoTdNM6Wb4qr6vAgfy3LuJVVSpHqVN0LFY1zDsIeRCu+fuI+zLcYOkCoOUacyaDDns9qymQsa&#10;iNCjeJ+GCYSdVhMQ9pSCBgLB4nMRNCqrqgNnAxeMHXM9DyPknnM8lH/Ol48UnscfKzqPi8ARCxod&#10;1JcoqmwDvmCopxtBiB+utNS8mFRKhJ/7I5vsb6SOIdtJFQdj9h/RpnrxzTCdj4LKRkz24yD7hAkT&#10;WvrZhZ5syuMFf/q4DliIX30yct0QOK8hdSAxf58pHdFWZtoTaNVFZAsopIoh9CiRiDWJ1DGEra5B&#10;Q/VqfMwGoppNTthwkilSxZDLwvebR+rwiKCBAwsfOHAg6cQ5Y0aP42GE3HOGA/kdb3+gqBN/qPAc&#10;/kjhufxRCBwiaDxJgUNcoiTNNvJ713kGr1KDjYz9cMx+jNS+yD80CqljyDb58R2cIbep/AVyOVWX&#10;ZtC7j05R4Ex8GqljgC42DeS0adPySR1D2IRYtn0L/AlKseeru+7pJwBBxO3+jGIYTjmplQg/IRBQ&#10;F2Pdhsn+geveP5PC/330h4zg37hObgl4y7lC+y3W5T4kgpiNOb5DQQof2JdSUsUQNrgce5lUcQi7&#10;EFK7wDY/8NqFiIxKCBVJDRE0woxIPnr0WB5GyL3BOdD+zJl/KDyb/7GwE3eDRtE5/GEIGnK24b1E&#10;kbMNDBpytvFGQe+Enn2pAJcDbxtw5jdNpxp+2DWu2PYGVwc2clMClyfPijKw/BCpY5imHZUbAwo0&#10;uGlkjkPsB/xJ14k6a9fZm2jHx6K47uoku3cfIXW+QvjAPv0BvlfCfsE+lCv2K24+3IhlT6rdvlMl&#10;tgd/6PWqbcrAH6APZg7xdatnacP9wE98YhDvH78vXqYxdqbsL89TK/8muK+og0D9uvtdYvroFr/v&#10;Ee9XW178NsIG5fe45U3nBbeQBO4PbE/ZRweypoi834w5T5AJtuE8LW8X6n6RTOERQWP7zp0PkiqB&#10;UaNGz1IFCJVQkQZjX/6Z999bcBb/fWFHfgCCxv0QNP4IQeNBCBrqbOP8uGwj8YZoL/jsqbyu1WiO&#10;WKqqqr/CaRlxVjNSxXHttdd9c911Y3gYoSL1SkVe3rE1BWfwvYVn8H0FZ3IMGvdR0PDPNtQ3REW2&#10;IS5RXsnvHjeRskajIXZU7Xrbby7Xa64Z9S1kGzyMUJGss7Fly7Y72p766c780/kukN0F3+N73MBx&#10;Jt8PQePego7KbKM2aCRmG4duiNZmG3iJ8krbLr6vP2s0GqByZ/UCnDWeVmNA0PgOsg0eRqhIVtjY&#10;uv3ALW1O+nRb+1P4jvan8kqQnfmn8WoKGrXZxpmxbEMEDTfb8FyiYLYRdEOUNqnRaJJRVVXTa0fl&#10;zv/Qqsu114ziYYWKZIRVeXnN1rQu/HB92yK+sV0HvqndSXxr+5NBTuHbQTBoVLX3Bo3aSxTMNoIv&#10;Uc51L1G8N0Sfyj+/Ub6lq9E0OFu374yNI6oKDn5CRVKmonnz9ktbt124vE07vqJNe76qbQFf3aaA&#10;r21byDFobKCgsYWChjfb8F6ieLONZDdE/1TYJaV3cTQajYKtOyrdpwbXXH0tDytuwQDubnli33ua&#10;nXjr3JbNv1rQqgWvaNmSL2rVmi9u3ZpD0OAiaKxsm+8GjTUQNNZR0MBsY3P7Q9mG/yVKijdECzvH&#10;HqU1FNgBCx+P0WqjxzDsH+L3KSkpSXg3o74wTftG3AfV0HeW5fxX7ePI4BcDNWmwrarqrpEjr+Fh&#10;5bZmR//m1mZNHrmt6dH/uL35Mfz25sfyO5sdx+9qfjyf0+IEfk+Lpnxuy2Z8XsvmfD4EjYVu0Gjl&#10;Bo0lrdvwZRQ0UOSgIV+iiGwDL1EwcOAlSqo3RDHbeKj92aFmkq8PLNH12LJXkqpR4/4hSUhV7wTt&#10;Q5BNU8tRtX/gWrm12dHfodze7OhvhQidq5d8UUaOuDq0eMuiiKDxu+Yn8LtbnOgGDRQRNCowaEC2&#10;4QYNKdvwu0QR2UbwDdHEbEMEDWgl8oC5OcHh1ojDfB/ZJ05YtE4d6QRynaSKIdk+I5UmiFubHv2a&#10;6s/tJyOHj1QGCJX8ptUJCeXvaAbZBgQNb7Yxv1VzfugSpTbbwEsUkW14L1HCZBsYNES2IW6IYrZx&#10;4+VD99LXzzlwjE6pEUM6rX6R7XDDsqK3qQS+f8oDRGnqkdubNpl6W7NjvvX+0WUZcdUIPgICRxiZ&#10;3K+voo74SxSRbciXKGGzDRE0arMN7w3RQ5comG3UFJxu4Xe88soR29wvm6NgoPBO9kwmjSb3uev4&#10;vO/dfmKT5+U//fArR/DhV40MLXJZISLbwEuUORA01NlGbdAIyjbEDVEMHAk3RNud+v/m5OUdT1/F&#10;5bLLhp017IrhgUPiNSRlZXYPESRwtC4dNDSHBVdeOfzHquDgJ6qgETrbEDdEPdkGBg0322hT+NX6&#10;NkUfbmjVIcyM2kfh/tByToIBQp4/QwQN07I/J1UghjQYTpww5xfkkoA8KLAs06aVJ7yt6mXChPLY&#10;K/Gy4H6Qi4vjOO2EjVQJGAabJteBMtYwWpHZF+/bmkLge51ALi7yJFKkigF1tPKzIeXlid/TZM6P&#10;yawJw1VwiRJWft36hNm3NDt6ye3NjqpGua1ZkydRbj+hyZN3NTvuyd81O/7J3zU//sk5zU948p5m&#10;zaoheCyZ37z57xa2aPHDxU1bDsN3SWizdQL3Zfjw4WfSas6BjdzbaOGa/hXRSEnli2maQ9DPsOyf&#10;kMpFPImh1ThE3fiHIlVe79694wIPqRNAm2GyLy3LKTNY+UgcoEaUMVjUnU9ErMviFpYoLTUvRT3U&#10;86hbj3j8SQJBVPmGLoJ2fL3eZMzGsvCxO1bOsn8tfLziFgaCbAgOL4A6HFrQNG04xM4oy7LfE75w&#10;bH1fd9d4gGyDh5Vhw676lIo1GEOHXvkt7Efag//WB2JsCVqNIRpoJMnj19pGbMf13hUE1QuLyqdH&#10;wu79Y5SVlbmXUBHLGk+qOKjOOERdfja4FLuMVmPAdt/yKzN1Kqud5c2yf0SqONAG//C4IRhF8FTV&#10;B7aPVTbIJv6fyh+CrLt9FByAiNSaIOAPiMEgtFCxBuGKK4ZhwGjQfQgDNkB54ByBaJwopFKCdgga&#10;/0ercXjL4lB2yeqMwJlV5ZOsHAS/uMmNEFFGVS6orqAyQeUMZt/nnY8V98uvnGmp54mF9U0QfL5H&#10;q3EIf8M+NCygJgBvUEgmQ4cO8x3qLJsc2v5Q3/FBcgHDdN71NljBpEmTYvcDcGoDUicgNeL+pPJF&#10;+FqWdSeplMTqpAFtTJP9wi3HnH+7DiGJbY85X5AqFKIcrbpAwBMTKn9DqlBgQMVymNGRKgbYnqm1&#10;RUPPxSv2DS4h/5tUmiCGDBl6N6T88GcML1S03mjIbaeKaIBhhIokoPKFBn0/BIZzyCXGIbszmlRK&#10;5LrkdcuOxt03SUasHvhzkkoJTrpsUgCVhcwuQqeaFzUIETTwngSpYoQJGpFI+Vk4epbYvhDTtleT&#10;iyYJTSDt56kIBJp6u2kkb3fw4MFJ78A3JHDdPB8bX2kpO89PoKHD/y3xD+QF/GID4HplxIgRsVHK&#10;hc5k7KekUiKXj1uHP4/rEJJD5ZRB46iYHUQeo1ToaNVF6CC4PE2qUIQJGvD5KqliQGbyL7FNeTpE&#10;oRNZmCYEQwZfwVOVSy+9NPDMVldwGkh5e5dfOjil2bcaArcxWtZmWvVFNFIMDKQKBF/Mggb/uSiH&#10;QqbQfzzhJy4FxDpISieAWDlF0BA2Wo1DZRM6vzJ+pBM0xHZMxfQLh2zOs6TSJGPQoCF/GHz5EJ6q&#10;XHLJJR2oiowyeNDgld5tkSlngUuHC7Dh0WogpsVij/pIFUeZbXehxQS85cS6X10C4SNu0ELw+CBM&#10;OS+ijDdoQH3ufKxy3xQZ1bYM5rys0icj1aAh9/8gVRzCpoNGilw+aDBPRyDjGEpVZATVNsiU02Cj&#10;w74OtJoU0VAtxjaSKgbqaTEBUY5W8wzLWu7VqUgoZxyaY9aw7NtInRRRxhs0Dumd/0eqGHJ/EVK5&#10;jB1rNxd6K4VJkkwr+kltGWXQeMm1SUHDnWaBtkOqOIQN6vuAVJowXHbZIJ6uXHrpZR9RNWlz2WWX&#10;/VNV9yWXDPwtueQsODUiNjocO4NUSRENFYVUMVQ6AdrgrP53WnUJqguBM/oTaPNO+yeXs227I6kD&#10;kcuQykXoYN/iBj3CnqB+ZRDZhk9TSB0IZGqxSzVSxRCPXOWgAZckU/38cX+FTWXXJGHAgEt5XeTi&#10;iy9J6ZFV586dj4Og8LmqLhSw5XwvPXmqRThT/SRo9nQB9juQGyo08LhJlYW+pKSkBaliPRpNxQxb&#10;iCiDQioXy6rt3UmrCcjlUGD/o3DWH4ozv+H6rFmzYn0ksEu57ItTOJIpL2I5o2WbENO0f4/2Q+ss&#10;oRu8949rMnYzBJD+kM28iuuw3djbweI4CMFu42RyUQUNRC4jBI6lOzObrHOdNeGBPyn+UTMiEECi&#10;VG0cF17Y//KLLhrwiqqMV6hIzgJp8ofQOB/0yGNwbfwDckkA/gjvgM+fPWUeRD25wB/d2Sw3ZBTs&#10;k1BW5nQiFyWWHb3NW46xqE1mXyKWXeItB9/hcTK70H7H7TP6yJcIpm3HzugolmUVkCmuvPxdBbCf&#10;Y+Wybnk4TnInOdU+gDwm1wfHye34Bfq4oOENeAZjW8iEfWsO/Y4We840o93JpAnBUf37D+C5ILQ/&#10;Gk1KxIKG5eiBpOuLfv0ufvqii/rzhhTaFY0mZWLZBLNz/l7YYcUFF1zIG0qKi/tFaDc0mpQRQSOV&#10;m9KaDNG3bz9e3wIBI3DiXo0mGSJo0KqmPunWrVsz+BPjH7lepHfvvjk9dJ+mcYABA28a06qmvunc&#10;uXPz3r2L4Q+dXenZs+fttEmNJm0M5vxVZxk5wLnnntuuZ89e8MfOjnTv3v1i2pRGkxYQKL6iDONf&#10;pNLkAt2794A/eGYFqm1SW7tGozks6dq1+92qP386QlVqNJojgfPP7/p4167deKoC5dxuuxqN5gil&#10;U6fO/Tt3Pp8nk3PO6RLXpVej0WgOa6ZPv2mN/A6ERqPRaDQaTZ2ZOfOmKSB/g8Wcm4xeo9FoNBpN&#10;IwVnRIUE4ztKMjQajUaj0Wgyw8yZs16dNesHHJIMPRuwRqPRaDSazDB9+qzxmGCgTJ9+k3LiZY1G&#10;o9FoNJqUwNkHZs78/mciyUAhk0aj0Wg0Gk36zJgx68dygoH9MsJMc6TRaDQajUbjy+zZs4+ZMeP7&#10;X8hJBsqMGTNak4tGo9FoNBpN6kCCcaM3waiVm5LOdarRaDQajUbjCyQZX6uSjBkzbtpJLhqNRqPR&#10;aDSpcdNNNzWbNfMmrpKZM7+vx8rQaDQajUaTHuXlM8fMnPF97ifkpjkMwfkZLWb/BeSdmFjOAyph&#10;tvOI8DGt6Pt6ItiGxzDYRJNF11qWPW/YsGHHkzop4P9Di7F98LsuGlZeHrqcRqPRpMx0Z+ZDM6bP&#10;4n7iOE4fctUcAdi2XYQJhFcMk32u57LJLVS/EyQO95BZCWOsjaqcaUcryEWj0WgyRpPp5TO+mF4+&#10;i/vK9Jk3k6/mCAJOOm94T0SGZf+IzIclJSUlJzHb+SwScbqSKuexmPOd93eyLHs6mX3xlkExTfYD&#10;Mms0Gk3dmT59eqEysYiTGa+Qu+YIw2D2HxNORix6LZkPGxK+o/s92XlkbhTgXSaDsZGmaXYmVWjK&#10;LGdEWVn5KbSq0Wg0mYGx8ovKy2fyZELumiMQ07RXJ56AD79EwzSdx73fk0wajUbTuKisrL5mW2XV&#10;77dur/zXtu2VX2zbUfntth1VXMjWHZUcbBxs7ufW7Tv41m21skXI1u18sySbtmxzZePmrV9t2rL1&#10;0w2btny0YcPWtWvXbhxIm00AThY3l0dn8GRi2zN6UBHNEcgRk2gwZ773e5JJo9FococDBw6csGvX&#10;riGVlTtfqdy5i1furHZlR5WQna5srzwkcpJR10RDSjhisgFl0xa+kWT9RiGbXbnjzjn85pt/7CYV&#10;UWd6vOhOYUc8uZRolDlOJ4Ox9Qn7A2JZ0UdLzejF4Nak1js10kk0TDNqMsaKUSyrvKdhRM/1Cj5+&#10;ET7oT0XjKDXNi4WPqo5IRGzDmUJFfLEs6xw4Rlvc78CipaROimmaJ1uW/Tssh8eY1KEwDOPYiGVd&#10;bTHnA/n4CYGDdBd2LCb3tCgvL28J+zURtvGWahsolu2shO/RfcqUKSdQMY2m8VNVvfvnO6t3cxRY&#10;BtlVK26S0TgSjXUoGza5slbI+k189dr1fM369avXrt3Un75uvfBAq7PPfKj92QMebneO9XD+OT98&#10;uH2ncQ+3Pbvvg+1OPYlcNPVIQyYaZWVOJ9N24jqjwonmYwYnG9OKfiLrvRKJWDdQNUkxTedS07L/&#10;5q0DTrxvxglzvhG2srKyM7AsntTgRPoLuZwscPzGwYm4vbuhAPC7QrJ0JWznFm8dlm3P9s4pJO+L&#10;nxiGPYDcY+D3UPnKAj4/IXdfLDt6Exyzr+PKYhIQkAigwH5/NXbs2OOomqSYJjv0uzD7/yDZuA7U&#10;R9Vaa5OcMtOeCvv8qbwdFHLRaBoXldXVa3buqvkGhLtCScbhmGisXb/xkKzbyNes2+DK6jXrvly9&#10;bn3VkiVLWtBhqVcONO/U/uH8Thc/1r7zo08UdeFPFp3PnwJ5uqirK08Vdfn0mcKurz/Tvsv+Z9t3&#10;jryQ11lP+lYHGirRkLdHKl/GjBlzomE6CYmHZbEnySUBy3Lu9fqnIlRNDJzVWHXyJ3NKyOXxRErq&#10;QOAk/KBczpUQnVnh993vLQe6CWRWIvmNIZUvJt6tkeo+VNb8HrkoMQx2vewf9i4FJI2/Qn+LsQdJ&#10;pdHkNhVPPHFs9e6af1fv3sPh05VYknGEJhpusoGydr0rq0iWr1r7zurVq1vSoWswni3oPOfpwq5f&#10;PlvUjT8H8nxRd/6CKz1ceRHkpaKe/OUOPfkrHXrxV4p6fvtSQc+fPpHXu+mmvDw9NoSHhkw04MT9&#10;3QjDaEqqpMB+7fHu68SJE5uROZBM9dHw1gHf4QsyhQJOlNWiLFz5h06SYf//V96uK2ESDdue4C1X&#10;ZlmXkFkJ+lhW1DeJ84Jvw+BvKW8Dyt9PZiVxvsx+ndRJmTChvCWWMZizilQaTe7BOW+yc/fefbtq&#10;9nCU2iRDJxrJEo1Va1DWHZLV6/iKVWv+a86cOQ0+0uDz7buNeL6g28uYcPzZTTZ6xiUbr7rSm78G&#10;8jrIGx368DeL+vC3ior5WwV9Pn67sPd/vdmuzzlU3RFFQyUa6eLdV8dxQj1yy1SiAYnCKG89BrOf&#10;IHMg2L9AlBkxYkToBAsxLOe/5G2ihHlko0o0oNxpZM4Ypu08JG8DH1WRSYnsiwKJw1IyaTSNl127&#10;9neq2bOPo+yq2esmGTrRqFuisXL12lpZVSvLVq7Zu2LFipPpkDcYB/LyjvlzfvfbQycbIG8X9eXv&#10;gLwL8l5RP36wA0hR38cOFva5nqo9LMnVRKPMtruYJvup+wgE+21495EkEik/i4oEksm3TuCYmd66&#10;TMZuJbOSqVOnnip8I5FIB1KHBo7BNHl7KOkmGnXtTAm/yQg4ACssZj/jrVuSr8hdCSQidyvKxATs&#10;n8Nx3mvZ9k16/A9NzrN79+6zamr2fSuSDJ1oZC/RWLFqTZwsW776zbDPoLPJq3kdj3+lqMdGkWxg&#10;ooGCiYZINt6mZAMTjXch0RDJxvseOVhY/AXIYfO2TkMnGrD9/aq+D6YV/bDEsAeUlJTE9RXy+jVE&#10;ooHg3CHe+kpLS9uSOQHhY5rR7qRKCZ9EoxWZfYHfcrC3HJkCwc6w8Lv83VsWBd9awWQJ+62QOx6P&#10;hD4kZPIFYwOznYPecmHEtJ1qqkajaTg2btx4Ys3e/dyVPSg60ajvRGP5ytUxWQaydMXq7RUVFSnd&#10;Ms4GL+d36/96Ya8vxV0N+c6GuKshkg1vouEnf80vbpTjkTREooEnSO82Tcb+l8yBeMtFInY/MgWS&#10;6UQDUV3Rq/qMiBM2viJLqpRRJRpkCkR1R4NMSiKWtU72hX3/N5kCsazoArkcCplSBtrCZNNynoZk&#10;8x/eOr1imrMa/A6q5gilpmb//bEkQycaOZNouLJiVUyWLl/l0E/WYLxR2HMkyFeHHqEcSjb87mok&#10;k4NFxX85WFB8IW0ip8lmoiFmfYUr/UJSQZIRPde7PfnKOBnespbljCdTINlINBBvnd56RTJiWfZN&#10;pEoL2P+EzqBkCiSVRAP29c+yn8Gc58mUFFWikemJ+aAddfRuwzSdp8ms0dQfkFh8G5dk6EQjZxMN&#10;KeHgS5eteLuioiLjndTCAtG3yesFve+vTTYS+2uoEoow8l5R8TcHC/r+hjaTc2RrrhO8tS7qI5VL&#10;wtgMHnsQcmdKIWETDfBb7i1LpjqBJ1NvvZbF3LmDTJO5yQFse5HrXAdUiUa6fTTIlIDXD5NCMiUF&#10;XzX2lg9KNNAObeFbWg3N+PHxM9Jatr2BTBpN9tmz597L9uy7l6M0lkQDkojvNm/d9t3mLdu+g+Ti&#10;k82bt1dDovHzjVu3Dt+wZcuAmGyolZ/97Bc1N9/8I/7r39zC585b4J6k17vJxWa+gaTRJhrLV7qy&#10;hGTRshVz6Ketd95u12vCm4XF32Uq2ZDlYH6fi2gzOYFpRd+WA7crGUg04OT6qHsi8Ly6mLAt9LGs&#10;wDd+8ITq+ilmMIUTcKh2Yln2Y96yOIAWmesEjvPhrdu0nb2122DvkVudgOO50ruNdF9vJVMCXr8g&#10;X4HJ7Lnop/ptINHwHbhLlKHV0ODga6J+w2Sfk1qjyT579uwvF0lGLiUaW7fv+GzLjh27t1ZWXkC7&#10;mjZwhfirSMTkqYrcmW7lunU9IbG4fc3ajU9CEvF5LicaS5at4ItJKpateL8h7na8W1B8U21/jcwm&#10;GyjvFvR9F9+OoU01CDiypAjassBJ+YemGe1batsd/cQ0yzujD9TRPxJhw+Gk/UM4qT6sqCtuFEpI&#10;GhIenbh+cNIB33mGbQ9DgfU1h2xsGxVXXHXboW7vT41EennLCjGYXQnbvgWSov+rXXdepmKhwaTF&#10;Wy98h5TG2AgC9vFlb/2MOf+PzL6YjJV6y5EpAewX4fVFweOCA2zh7wJJ6GTTYrHRR3F4dSyrenTi&#10;7cgrI/uZJvsFqAKHlsc3ZQzTefdQGed2Mmk02ae6+g/n7d13XyzJaMhEA5KL32RjXImpU6eeXVZm&#10;8FSltDSygKoIBe776nXrhq9cs35dLiUarixd7sqiJcu/XLh4cRntcr3wTkHxS9g5FBONTCYbKO8V&#10;Ff8VIn9syOX6AE6qP5IDfTYFExHabBymZW9Q+QuBk/TfLcsqIPcYKl9ZyE3JlBkzWsN2/6kqJyTM&#10;4wg/5OQIJeiKPhlQV9IhyL1i2tEIFY8BCcAvvX5kUjJp0qR2yY4R2BPiiirRkAXsj5IrPgLrDMnL&#10;f1R+QYJv+kybNi2fqtFo6oeqJ55ounf/fbyhEo0dlVXvbd++vTXtTlaATL5IlUSEEaoiI8yePfuY&#10;FSvWdYEE47EGTjRAlrmyYNGS7yoqlqymXcwq77bvOQDvaqCoEoa6ysHCvltpUxpNxrAsJ+4tEhQy&#10;aTSaMOzdf+9L9Z1oVFbt/KqysjLWiz7blJVC0pCGlJSUJVzdZIuFC1d3WL5izfPLV6z6uj4TjYqY&#10;LOUVi0EWLb1/06ZNaV9FJgPvPLxbWPxNpu9qxElehwZ//Vdz+GDa9nadaGg0abJz570nu0lGfSUa&#10;O3e9SZuuNyBZ+FtpaQQfgaQkU6eWBI7KV18sW7b6+8tXrPxLvSUakiysWPLgbbfdFmoejFTJdH8N&#10;r3zYprgLbUqjqRPesShM095OJo1Gk4y9+/a9XB+JBiQYn7/wwgtZu0r2Y8qUknWQaOCdiZRlypQp&#10;de58mi2WrlhxJSQR/8p6orFoSUzmLlz8R9p8Rni9WbeCbCcbtCmNpk7ISQbK2LHhJ3LTaI549u67&#10;98tsJxrV1btLaXP1ytSppderEogwMm1aaaN65Wv27NlNlixfNSGbicYClIrFrsyrqNhHm64TB/OL&#10;WVaTjYI++tU9TZ2IRCL95CQjErEy8jqvRnPEsE8kGdlJNL7FEyBtqt6BZAEThrQk1Vkhc5VFS5f9&#10;PhuJxnwhCxfx+fMrfkSbS4u3C/t+m81k472i4sCJujQaP+QB02qTjHBzwmg0GolsJhq0iQZh6tSS&#10;L0Cwn0XKMmXKtLjBkQ4nIKH4ASQXX2Y00QCZRzJ37sIBtKnQvFPYZzEmGiiqRCETQpvSaAIxmb2W&#10;segqeYROw2RfljHWm1w0QFmZrfs/ZRGcx2j8+PFtaLXxs3fv/g+zkGh8M3v2gQYbRGnixCmrp0zB&#10;hCE9GT9+csony8bKokXLLlm4eMnnmUo05i2o4PNB5s5fEHokx/fzi4dmYzAvWQ4W9plGm6szpmlf&#10;FYk4vVBI5Ytpmt8TviiqycL8cBynHZaZHIkor6ItyzofBwujVU1mOArvYti2fUT3wcCxRNzxTJj9&#10;Z/j8WL6rI6Su0+QfyViWXQJyt2VFn4Tj+4Hq+FqW0+BzWGWMvfv3/yzTiQZV3SDceOOkCydPnsbr&#10;IlTVEcmCBQvOrli05OO6Jhr4KeTuuQtmUfVK3snvdVY2himX5b2i4oz0KUEMw7kwJpYz07Sin6gC&#10;BQoOHW64I4Q6o9C/cwqDT2EwUtT3H4NF9zDGBot9IHeNJitAWyv2tkOUoDlYNOHBAfWUA69lefbn&#10;eieTiUZldc0aqrYhOEqVOKQiEyZMuZzq0gDzFi68DpKMv9Yl0Zg7v1bunlvx0e23VySMGPlGux7F&#10;mZyATSUHC/scpM1lhYQgARKJsIFkTokIiw6W68FJs0zTvobMGk29o7rqBnWD9b873DBZ1PYeX8Ow&#10;h5H58GD33v1GphKNJ5544liqtt6ZNHHKR5MnTeV1kP9ANfU6jHVjY/7ChWWQWHybTqJxKOFY8N09&#10;9yyMDX/+Zn6fX8bP9lrbXyOTycZ7RX3+QpvLCqorklRm7UTwuTcmFaI8LH+OQ1mTWaNpMCwr+orc&#10;tlFArRONDGHb9jXe4xthrJjMhw+ZSjSounrnxhsnXjtp0hReF5k4cVIlVacJAQ6nPm9exb5UEw1Z&#10;7pk7/5038vt8hokGirirkelk42BR8XO021lBNXtrKomGnGAw5rxFao0mJ1BNX08mTQbApMJ7fA/L&#10;RAPZs/fez+qUaOzac4CqqncmTpwMiULdhKrSpMmchQvPgsTiw1QSDSHz5szjr5x+MX9bkWyoEodU&#10;5WBB8S7azayQTqJRWlpaKPubplNNJo0mpzDNaIXcVlHIpMkAR1SigdQp0aiumU/V1Cvjx096VJU4&#10;pCLjx0/4G1WnyRBz5y/8JSQa36oSiyB5pvuwuGQjI3c18ntdQbuVFVJJNKZNK8+P92PfJ1O9UV5e&#10;nm8wdp1l2Tcx5vy4VqKTyywLR8PN2ONDxth5pmXfTatx4JsdpmmPE9u3LGeKZU0/n8yhwLdyoA6T&#10;6vh+JMIuI1NGgaSwLezfeGlfHfhuafXB8QLHfSLOBEyrcZSUlJwENtiUu10j3Vlxy8rKOkE9k2L7&#10;b2MHZXsM1HcauQSSSqIBdTaF4zNCbMuAY2VZ0UvIXGfwGGBHSVE/yPcty7oyg2/BNIFjMwuPF63H&#10;MXDgwGMgCbjCZM4PcPvQ+GZg52wyp4Uq0YDv1JPM9QL+boZl/3e6bQyB/2NXxuy5tOpPRUXFsZBU&#10;fJteorHncaqm3hgzZszJEyZM4nWXCeVUpSYL3HHHgpPnzl/wpiqx8JMDIya7yUYmHqHQbmSNMIkG&#10;9i6Hk+6XMZ96GpsB3w6wmP2YvG8Wc/4NgfQnsA/XGobzfYM5z8t2IbC/f5sQiXSgqpSYLLoC6n/G&#10;tJ2PVHWgkGveNMbOhG2Hmrod9i9hXqSSH/6wRdBbPh75Ak7ULahoSsBxmQ/lY/uJd5vgpFJemww5&#10;i+IedZFYFvsTFY/DgJMilH8c2wiU+9pbDgXsb5C7eyIL+o7k5gtOq4+vTarKBgn+hlRFAskSDdj/&#10;P3jtQYJJDhVNCiZ40Ga+UNXjJ1D/fiquxDTN7u7bW7bzPPwmn6vqgG3GXmwoLWXnhW23KCazf0tF&#10;Q6FKNEpKnJPIHAgmct6ysK/fmZaz1YCDR24u0C5+Z7How0FtEdr+qeSeACb1pm3vh//6i1D+X8ry&#10;IOSeHEg0Pks50WiAPhrjx0/kmRCqTlNP/H7wmI/mzl2YkFyo5MEh4+uUbHxQ0Dfw9dpMEJRoTJs2&#10;LXYHA09QeCJwC2UZ7Egq70/QiUQmEmFxb70IAf1wcvEFR9TFIOctW2pGL8ZP02L/7N27t6rD+FFQ&#10;zmc8AZuVOM5JuIzBEU4SJ1OZOCCAbvOWRTFM511yCeTGG29sL5eDK9Y5ZPJlDN7p8HxfiMSbyKzE&#10;dJxLZX8USFLcQQLh5PCo1yaL3z5dffXVLWQ/w2LbyOQLjhcin2zgON9EpgT8Eg34rpRgQCKgOEFh&#10;GzRMFjchnSxwgeebxAof2Mek0wjAVfR9cr1CJkwITpIFcBEwyFsWftc1cEzEK+ZfGY76VXI4lz8g&#10;l5OFXJKSTqJhWPZtsj8ml2QKjVxeCJlCAcft/LrWkVdTs//pVBON3bt3H0/Fs864cTdOUCUN6QhV&#10;qckyz+R1a/ZSUU/+coee/JUOvfirIC+dXMzXf/+nCQmGVx6ChCPlZKOg+AvadFZRJRpwYn/Vq0OB&#10;k0kVFcsaeDcgbpumM4pMoYH9T3iTxmIsabICx+L9xHLOB2QOpLy8vKUqUQHdN2EnMvOWdctb9nQy&#10;K/H+foZhhH7NfdiwYcfLZd3yjG0hsxKvP5xM3TtdeGeAXOKImM4vXF8WnUgqF7xbJdcDJ/zPyBQa&#10;2LZ7ZVpWVnYKqRJQJRpuGThBk0tS4Df4kaoOv2RA2FNJzOV6hZApKdjGvGUhibifzEkxGfuxtzwk&#10;uR+ROZBUEg2DOUuFD+zz37H9kSll5O0JIVNoMlFH3p59+8ankmhU7axZQkWzzg03jP/6xhsn8LrK&#10;9ddP+ClVqckiz+WfH/1zUQ+OiQYKJhoi2Xi1Q2/+GsgbHfrwP/UbwRfceU9CoiHk8UvHqZMKhXwI&#10;iQ1tPquoEo3SUtYNH0t49UIgYLxMxTOKweyn4rbFnLTHEJGveIUYBrPIrESVaJApFHjb2VsejlXo&#10;R5v4iMpbHt+aIHMCkDwdkH3xxEum0EBS9rpcBwqZlHh9UfDqmcyh8daBiQeZQgPJy8NYllaVqBIN&#10;fMRD5tBAAnehtx48dmSuM5hQe+snU1Lg+H8ql8MLBTKFBrb/olwHCpkCSZZo4LGW25hlp95WVECd&#10;L8nbRCFTaLzlcTRZMqUGTu8eNtGor5FBx4y5fjwkGjwTgrdMqVpNlnihsOvXLxR15y9AovGiK4fu&#10;atQmG71deZ2SjTeL+rivu77RoS/fUTYrIdlAeaHHlcrkQsjB/L4/pM1nHVWiIffRKCtzhnrtQnAu&#10;jXSCtpLZs5sk1G/ZvyZryuDJz1sfCpmVQLB9IxV/Fd7ycKLrS6ak4DDvCeUt52kyx4GPcby+zE49&#10;AYTvXO2tJxKJ+A5RDyf3uOQGhUyhgYTyj3J5SMaeIFPGSdZHIxXwKjxTdQkguRzKGNsHv13adScm&#10;GtGURxOGJHmuXAfKjBkzWpPZF79Eo8xyRkDi6/YHwqQ/7F29sKju4pApNN7yye7mJWX37v0bwyQa&#10;lbt2h7pdVBeuv/7GT0B4JoSq1GQYOLBHPVPQ9R/PFXXjz7tJRq3gXQ1xZ0N+hIKCdzXkZEMkHOK1&#10;1+e6D+ML7pp7KOGYu5C/e8pFiUlGYe9f0W7UC8kSDQHOfSICh0qmTJlSRK5pYTLnN946TdOuUx8V&#10;b30oZFLiTTTwDgeZQiOXRyF1KOCqOSF5gJOG8tV7xsqv8PrWRSBwfwbyASQB92EvftpMAplINEyL&#10;eU+Mys6omSCTiQYmfanUhXeoDMNZ5S2DAv+lf0J7ewh83LdaGJve2+tTUmKf7laUhMwkGs4cuQ4U&#10;MgWiSjTgeyk7V8Pxe5uK1RlV/WQKjbd8nRMNpKqqqmmyRANl566aGVQk44waNa5YlTCkI+PG3fAa&#10;VavJIE8Xnv/aMx26cpRnIdGITzZqEw28s5GYbNQ+QvHe2ZCTDfEmyhtnXMJXzf61m3Cs/u9fxvpv&#10;HCwsrqDdqDfCJhoCvItmqeY3EMJYWq/jQqCrfZYviWE6L5I5Lbz1oZBJSeNPNLLzSEvGm2jgMSNT&#10;aOTyKBZjWRv9NsOJxmtxdbHoTjLFwEdAkLDFvWkCicCbkKifTS5KLCua0KmzsSYa4tEJXCis9tpQ&#10;MMFyC9cBVb1kCo23PByD/yVT3anZu3dqkkSDV1ZXZ2Ws9rFjxv3r+nE38EzIuNHj9CBJGeK5ZmcU&#10;Ppl/3mdPFZ3PUZ4uokSjQ7cMJhvqOVHe+t4lvOK23/FNs/77x7Q79UqqiYZgypQprb3lZDFZ9GZy&#10;DQV2nPPWAQH7u1Q61HlR1LeQTEoaU6KBYy94ffGOE9ZBLlkhYZtpJBr4No23HnzDicwZJYOJxlHe&#10;O3qkj4Fjlsh2lY8fqrcg6jPRsGxnnlwHCpkCUSUaUyORrmR2MRn7gdcHBS5Y0usTAajqI1NovOUz&#10;mmgIdtXUvO2XaKBs2rQp4zP8jRsLCUKGZMyYcZOpWk2aPJZ/3oHHizrzPxV14U+APAmSkGxAklGb&#10;bIhEQ042ajuH+iUb8iMUFEw0apON+GHK38o73R2w53e/q+gPH/U6Z026iYYMnDgCZoE99E5/MuRO&#10;Y0JMi71E5pQwDDYxvp7oJ2TyBRMLT5l6TTRUfTT8Eg2E2c7BBH+LvUfmrJCwPZb62yKMseu89aD4&#10;vD5cJzKVaJiWc68ojwmHqm+SabJ/ytsxFHc8/FAlGoZtDyBzIJlINBiLbpHrgO/4JZkCUSUaqCNz&#10;HPCfvN7ri2KYDF8DTmn+GVU9ZArF1KnsVG/5rCQagqrq3Z+qEg2UqqrdGRlBDxk9euwvxo65nmdK&#10;qFpNijyUf/adjxSexx8FeQySDEw04pON2kRDfWeju+LOhv+bKN5kAx+h4J2N2Mih+X2fp91qMPA1&#10;Nu8fLtVEQwDB2HcsBdgOXvkmTaIgwCW8LWJZzg4yh0Yub9rhrrq9iQYKmUKBo0jWpXyqiQbi9UfB&#10;35TMGUe1PTKlhGFZi1R1maZtkktGUM11gnceyBwKufMq1HcPqROQt4ECbTnUW0DwnR/3lkUJm2h4&#10;y6V1R0Px3yVTIKpJ1UpNM7ADdJlpR7xlhEB9HcktEEhOEv6rhmHghVpS8OLHWxYlq4kGcuDAgdZV&#10;1bu+8iYaO6t3Q7KxK26EsnQZM3rcG6qEIV2hajVJeDjvlBMfKOh0/0NF5/CHCs/hDxeeyx9xJT7Z&#10;wEQjMNmgRyjeOxvqN1Fqk42gzqEvN++dE28Mqf5wdR0O22JMOQAVCt42T/Y4BILeQkXZb6ZODX7O&#10;jTDmwHmhtgwElC8mTJjQkkxJAf9/S9tzhUyhgBPGMm95uKIO/dYJXOm38ZbHkU/J7EvEin/NVRYo&#10;H/hKL/4WJmM/h+/+FfonG9vAWz8KmVKmrKysi6o+FDihH0i6L4wNNk3nBWgvvnfNIPlLmL1VCJxY&#10;cOoJ5ZU03rGoHYHTbUcfT5vGziSTLzhWi3cbUPa7iGdAsfLy8uMty7qT7F/hcVDd0TBNZlMRX3A4&#10;/IRytvMsmUNjWfZ73nrCJGSqaeLDJosRyxrvLSvEsu1fkpuSsjKW0HkWBZK7z2H7V5GboAm0kZl4&#10;5wR94Jh/gR2evWWxIzT5Z5dN1dVF3kQDpbJ6V+BVRRgg0eCZFKpWo+AP+WfeeX9Bx6//WNSJozwA&#10;8iAmGpRs1CYatcnGY0WJyQY+QhHJBiYa3mTD+yaKur9G4pso7iOUgmLfUQyzDd5iFeL9k6kE/pDf&#10;CH+/US2DMAzrf1T1CsFb0GVltb3uVahuywqBfXrPtJwXUGA/40bmBJtyrgcvzHb+igLlE14tVAke&#10;B8NgI6k4nsTgKrC2DtWdGK+gj2mxf1DxBOBkkzCOhhDYR3wr5GPcFrknAOV9X0UOEqj3O5w/BqqI&#10;u+Nk2tGpYPs3SKghrGvvjtUeD6oiFDgKJ34/VZ1JhTmBfZtw/9EPx4WB43NlQvkAKTWdS6ma0EBi&#10;N01Vl1fgRBo3EJsq0fBKrZ8zQhxj+O7QHtS+KKYV/UfY30NVHgXvysh1QPKzuHY9iv8b33aB/22Q&#10;v6EvPhJ1N+IDfPcLVHWgwH/uFnJTonrc6ieQCL4kX+SofFBgv//p7rdiKoGMsn379lMrd+76TiQa&#10;KDuqqtMeqXHkyJFnjB49lmdSqOojnk15ecftzz/rf35f2JGjHCg825U/gNxfWJtoeJONQ3c1znXv&#10;aqDIj1DEnQ35rgaKX+dQcWdDTjZqE45Dj1BeL+i9kXZZkwFKGetGi5oQwJVvP1psVGCnV5yvg1az&#10;AlzdpvWoMCyTIUlP9XGNJn0aXVuvrq5uA0nGfzDRqHJlF99RXZ3ybeVRo8bce911Y3gmhao+4qhp&#10;d+o1Nfln/GNfwZkcZX/BWfxekPso0ZCTDTfR8CQb/o9QEpMNZefQwDdREjuHvlzUaxntukaj0Wg0&#10;ambPnn3MjqrdH2Gi4SYblbtSGnjkmmtGfTNq1GieSaGqD2uq253yq13tTvv77oLvcSF7Cs7gewtR&#10;ahMNFEw05GQj4a6GlGzIj1CSJRtB/TVqkw3/zqEvF/S4hr6GRqPRaDTh2VFZ/UzVzl18e+XO77ZX&#10;VV1L6kAg0fhWlSzURajqw4ItbU+avaPtqZ9va3fKd5XtT+VV7U/jO/NRTufVILtARKJRA4mGN9kQ&#10;dzXCJBve/hp+nUNVyYZ4hCInG5hoxJKNgm6fH8jLy8yQ3BqNRqM5stm+c+fPKndW8207Kr9efuCA&#10;Ow6CH9deex3PtFDVjYL1LfPPWt+64CcbWnf4ZFO7kzjKlvYn862unMK3gWwH2QFJBgomGyi5mGx4&#10;72w8U9D1Py+3Pl/3F9BoNBpNdti6e/cp2yurvtq2fadySPBRo0YVXHvNKJ5poeobnPmtWrVZ0ab9&#10;jcvbtF+xsnX7v69uU8DXtC3ka0HWtS3i60k2tOvAN4KIRGNz++TJRvp3NjqGTzYg0UCpTTQSkw3R&#10;X0PuHPpU/vlfPNX2vMF0CDQajUajqR+27qiq2FpZGTfb4qghowquufpanmkZOXJkF9pEVljQtGn3&#10;imbNbl3YosXTFS1b/aWiVavvlrRuw5e2bsuXobRpx5eDQJLhysq2+XxV2wKOiUZDJBuiv4acbGCi&#10;4U02kncOVb+J8nh+57efaXZmAR2eIxaL2Y+h4FTypNJoNBpNfbNt27Z227ZXvorLQyDRuBoSg0zL&#10;yJHX3OFuTMHsvLxjwHjib/PyWt1xYt4Ftzc79rd3Nj3ugbuaH8/ntDjBlbtbnMjvadGUz23ZLCbz&#10;WzUHacEXgCxs2ZJXoLRqxReBLG7Vmi9u3ZpnL9k4JXSyIRKN+GTjTL7Xk2yEeRMF72qIOxtxj1Dy&#10;z/380XZn1WngqsMNw7J/KL9vTmpNDlBmWSPk3+ZI/Y2mTp16djrHAWcnVpXL9twxmsOA205sEr2t&#10;6VE7bjvx6NWwbN/W7OhBtzfN63nb8XlnzGmel5VJfOAE3xbrRrnluLxz7ikv/xUkBZgYZFTGDRrE&#10;b29+TFK5o9mx/M5mx/E7IcnARON3zWsTDVWyMa8lJhqZSzYw0QibbIi7GiiYaPglG967GiiqRyje&#10;ZEMkGvs6dFI+QnmwsNMzD7Q5K6t3iRozkUjkLG8QtpjzHZjqdW4WjRrLdqq8vw8KzulALkcEJnN+&#10;rjoOplnemVyUMGavVZXT419o0uK3J+adcmvTJjdD0vG16sScDRk54uqsyK2KbSXKsQHJxomByQYm&#10;GvHJBiQaPsmGSDTC3tnAREMkG6pHKCjeRKM22Ui/v8ad5xfzmg7n8AP5Hf/6QP6Z2KM2pYl8jlRU&#10;s1IKCTNZmaZ+YCw62LRsd5hl07T3jxkz5kQyhcb7+4YSFl1BxXOCsjK7h2E6H+K+WVb0yUmTnHZk&#10;CiQScXpBOXeSQdNyHhhr283JpNFkhoq8vGPvODHvZEhCHlCfsNOXEVeN4COGj8y4/PTkfOX2EgQS&#10;DZFsYKIRNtkQdzXkZMNNNEAw0YglG567GiiqRAPFe1cjKNnIROfQfe1Pv2V/mzNbDb9qxBeqGRc1&#10;yREnFNN2fg8nsO1iPaY3nbh+SRqNRqNJk9+emDfmlqZNHr+16dF/V57QfSRbiQaKantKkZINvzsb&#10;ItE4lGy0SLizgY9Q3DsbdFcDRfUIRZVsoGS8c2jbUz/c3f607QfannwK/UxxDBs27PKrrhz+Da1q&#10;UgTvWGAygfMakCrPsljCRFUGc5aSWaPRaDTZ5Jbj8s6+9cQm7JamR6+/venRL+NJ/oaLL+bDrxqZ&#10;FfnJyQXqxEIlItHwubORrL+Gm2yk2V9DvrMRNtnY3O6k57e0PXnB9rYnj96R164FHeJQ9O7d+9hh&#10;Q6/6D4hOMtJETHRlWvbXODouqV0sZv/Hm2zgzKlkzjiGYbQyTfNSy3JuME12M2Nssmk6o8rKys4g&#10;l4xQXl7eEqd7d7fDojfjJ6xfCds/jVyygm3bp+O2cLZV+JxJ270EZ5kkl5SASs6xPLOGpsqY0tK2&#10;hm0PM017gtgnOO69yZwVIpFIB8Ng18G+l4D8kLY5EH8XckkJKHsq1PMjWg0NPnYyGPt+Oo+fkLIy&#10;pxPuO7YhOH5T4fe9prS0tJDMGk3mueiii0666qoRPBsyfNiV6qTCR7x3NVBqE43sdA6F9WdXtmq7&#10;bnXr9jNWtmwzdE2r/B7LW7X63qq8wmZ0eDLOsGHDH8JjM3To8FdIpUkRg9l/FAmEalp3nOwqLskg&#10;wQBLLnUiwthwTHDkuiFwb4VkZgYKJBl/kG2yUBVJge91tGWxP8llDdP5BLazCLcBJ6hbcF22HxLn&#10;5XTfSCgpKWmBrwir6/UX7HdBVSBNYP9+Dfv6KCSEcbPXykK+oTAZ+zEc829V9fiJZduMiqeFyezd&#10;qnqDBL7vW1TcBY7DbIuxh+EzYapzIeQaB05FDsfvXvgtXvW2NSGY4JJ7IEHtUSWwvX/pjqaajHPl&#10;lcN5tmTo0Ku202aOaOA4jBPHZNiwYb8ntSZFIAhuiAXEJFNly8FTSNjOdyowgZFPdnDyKCFTIKKM&#10;YbL3SeVLWVn0DFE/imk595MpEMOy7pTLxQSumsnFl7KyslOEP76tY1j2L8nkiwlnYfQV5SZOnOib&#10;nIPrXOEnC5l9gaTndOHrPYGrAL+vhL8sqmRUBSWobh343eBkv4FMvkDSeYXcJuBY9iBTAnDMZgg/&#10;WcjsCyQUE1Xlgu5ogH2T8IPfM/CuCXY0lX9LITiVO7loNHVn2LArH5aTg0zLoEGDAl/fOpy5/PLL&#10;u8rH4oorhv2UTJoUiVjWeBEE4SSf9Na7waLKAA2mtN7okeswmPNXUifFtu3mWAbvFJBKCZyI3pe3&#10;YVlWTzKFRi5/qB5nJZnjGDhwyglwgvlG8guV1MhAIuTeVaFVX8Q2ZCGTLyUlzklhfQWmaZ4sbwPF&#10;sthLZPYFkoUvY/6MvU7q0MBv+xKWTXYnQPQrkoVMgcBxdt84kSWoAzkkF79GH2hTd5EqKe7dMs82&#10;IpHGOYW/JgcZMmRIv2HDroIr7exJ//79szI2SK4Cx7TH0KFXficfA9SRWZMiZZY1VAQ/g7E9pE4K&#10;XE3/Vg6cKHBy/ZjMKeGtp6ysXNnJNx3g5PYXuW44OT5MppTwe2xUWsrOIxcX72vBcEy+IlNKwAn6&#10;n1ieVn2RtyWETBkHvsvGsNsaNmzY8cw+lGwF+QYBJ+kdWDZZvwlISP5P3lbY7Rmm80Y65VLFuw3L&#10;iv6QTBpN3YGTIs+20KYOay655JIOQ4YM/Sb+uw/7Gkz69dU0weAtAp9psZRv58JV3d/k4OnWYzsf&#10;kTk0sO2EelDgxPaFaTqPRyJsILmmRCQS6ZdQL4uOJXPK4NgRCfWBkNmFMfvVODuLhk7e0iFuW+72&#10;7GfIlDEYY4Oh3t2mHf3Iuz1ySQB+t4dkP1jP6uvQ3kQD+26QKRAo94xcLpOPNTDZMuHAQbIbtw13&#10;O7a9mtw0mrqDt/ivuGIY3trPqsB2Ap+rN1YGD75imur7Dhky5M/kokmDm266qZk3+GVKIMgvoc2E&#10;JmI5K1V1JROD2fdhR0uqJg5MUrz+cIU8msxp4a0PhUwuXhuOWkmmrODdXqqJBr4VgX0mEuoBMS37&#10;X5A4PsTY9GL0Nc3oLK+PW4kCr1/EspWPmTJFphINWHenkQjBUZDI4mBf7iBh8XU435mW8yG0tXvG&#10;jh3rdiz1+uhEQ5NxBg8e9pbqZJl5GZrys+BcZfDgIX9Uf8dh/LLLBk8iN02ayEGPVGkj1yXEsqI/&#10;I3PKYCdDOEH/AE5yj0PQjrv97ifoB0Xj+ohAorHX62cyexOZ08JbHwqZXLw2OFl/Tqas4N1emERj&#10;ypQprb3l4Fg/m+yRVV0SjSDfTFBfiQa+zi37u2Us604y++ItA23zWTJpNJljyOAreH3JgAGXu1cg&#10;jQ1IIK5TfR9ZBg4cqIcIriMQ6NyxMlCmTZtW5z4+hmG0F/XJAvqsjEOBk2FZLBr3iioKJhbk4lJm&#10;WRd4feBE8h8yp4W3PtNkPyCTi9eOks1XGhO2lyTRgP2dLPvj4ylQh5q7pq6JBmPsTDJnnPpINBL6&#10;czB7N5mSElcORCcamqwwaNCgyy4fNJjXl8DWvuvevXtr2nzO0rt376aXXTroG9V38MjbVERTB+DE&#10;8rEIdkGvDKaKado3yoFUCL5KSS6+CF9aDY3jOO3kbUHgT3ichncU4nxATGanNU8HnKR/IdejOpnB&#10;yfQu2cf1Y+5EdFnBu62gRKPz2LHHJfo7/4/MSbHtxN+YTAkYBrvW65vN42CY7F9x28pwomFZTsJM&#10;uWQKhbesTjQ0WeOSSwb+6LLLBvH6loEDL0v7NnY2uOSSywap9tNPBg4c2J+KauqAfNVnWk4NqTOG&#10;YThL5WAqhMy+hPXzMn48ayNvx2/gMNlHiMlYSq9DYz8QuXzESkxqBNihUPaNlYlEziKXjKHaDpkS&#10;mORNzECwDwaZA4Ek4aC3LAqZlRjMeUJVBpKQkeSSMTL1eqtvomHbt8h+KNNMM+nwAtgmveWEkItG&#10;k3kGDLhsj+pkWl8yYMClv4HdqNcZTAcMGHAhJAvPqPYnSAYMGPgXqkJTRwzTfrY+gpy8DSE4lgL2&#10;wCeXBIRfKq/XlhjGAFEOrl4/JbUvBrOfEv5yuaABsQSmyX4qyuAJLczooKZpJzxmEGIyZ87s2bMD&#10;/4NwBT2UMed576MZL6r6yaQExylRlWGMxT1uHTt2bHPY9ny04V2h0tLphZYVHeQtZ9t2RyqiBEd7&#10;9ZYRAt9xXXl5uW+7QCK23Q9HrIVjNp9USmAfE0b5JFMgYRMNb6J5yD96AF99JjeXSIQVQz3u+B+M&#10;2WtR5y2H4jprNNmif/+BW+GEjyf9Bpf+/Qc8c+GFlyW9vR2W/v0v633xxQOf69//0q9V2wsrF1zQ&#10;/2KqUpMGdIUX64sRJHhL27DslN/rh5NIMZ6sVXX6CW4L942qwFdQi1V+KHhnAK64X8QrY3xFELb1&#10;JpQ/NBAWs//sDfLJiFhOmbyNQ3U5X8FJ5zUc1hpva4O8K9tN05xKVaQEJCXnYt1yXWElYppRqsYF&#10;O8nCd/6L6nGQSsAX56b5a+/e8YkRnODdsSmSCc4/QkVcVImGLPhbkWsCZeXlpxgmC7XfXsHEjKqJ&#10;UXscEu9iqATbDMjfVf2RwiYaCCaYsq+fuNuzrAIq5qLykwV+6u7kqtFkjgsvvGQ+nOTxRK9FEjgu&#10;j9Ih0hzhWFb5BUJIlTXEdqZNy16HRZmJEycWiG3CCSzU3BrZAu9e4H7glTip6o0JEya0FMehpMTO&#10;2AVPWCBpcwdGExKUaKhwhxnHY1denvHHYhpNRrjwwv7XXnzxJVzLJfyii/p/2xg6r2o0msMHOclA&#10;8Uxip9EcHnTr1q1Zv34XfnPhhRfB1fyRKcXFFwyjw6HRaDT1Aj6KUiQa48is0Rx+9O3bb8UFF1zI&#10;jyTp2/eChGevGo1GUx9456VBIZNGc/jSsWPH4/v06ftZcXE/uMo/fKVPnz56inuNRtOgeN8MikTY&#10;RWTSaA5/evTocXbv3sX88JPey+krajQaTYMxjbEz5STDMKZnZRRbjSbn6dWrV4eePXvxxi6QOE2h&#10;r6TRaDQNRiQS6WAx+x2RYGR70juNplHRo0fPl1Un8VwV2N86zSmh0Wg0mcI0bZyg72McJ2XKlClF&#10;pNZoNCq6d+9+crdu3f7RvXsPnovStWtXm3ZVo9FoNBpNY6Zz585tu3Tpdm/Xrt3gBN9w0rnz+RNo&#10;lzQajUaj0RyunHPOOS3OP7/rKlUykEnp3LnrgtNPPz2loZ81Go1Go9EcxpxzTufx557b5bHzzuvy&#10;PsgXnTufj3cifAV8/n7eeZ2f69TpvGuoCo1Go9FoDmPy8v4/kOFjRJCeUWAAAAAASUVORK5CYIJQ&#10;SwECLQAUAAYACAAAACEAsYJntgoBAAATAgAAEwAAAAAAAAAAAAAAAAAAAAAAW0NvbnRlbnRfVHlw&#10;ZXNdLnhtbFBLAQItABQABgAIAAAAIQA4/SH/1gAAAJQBAAALAAAAAAAAAAAAAAAAADsBAABfcmVs&#10;cy8ucmVsc1BLAQItABQABgAIAAAAIQCB5ML0CgUAAKIMAAAOAAAAAAAAAAAAAAAAADoCAABkcnMv&#10;ZTJvRG9jLnhtbFBLAQItABQABgAIAAAAIQCqJg6+vAAAACEBAAAZAAAAAAAAAAAAAAAAAHAHAABk&#10;cnMvX3JlbHMvZTJvRG9jLnhtbC5yZWxzUEsBAi0AFAAGAAgAAAAhAFV5BjrgAAAACgEAAA8AAAAA&#10;AAAAAAAAAAAAYwgAAGRycy9kb3ducmV2LnhtbFBLAQItAAoAAAAAAAAAIQBHTTci9XsAAPV7AAAU&#10;AAAAAAAAAAAAAAAAAHAJAABkcnMvbWVkaWEvaW1hZ2UxLnBuZ1BLBQYAAAAABgAGAHwBAACXh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89;width:22352;height:7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4wJvFAAAA2gAAAA8AAABkcnMvZG93bnJldi54bWxEj91qwkAUhO8LfYflFLxrNtZSJLqKLfhT&#10;iqBWRO8O2WMSmj0bdlcT375bEHo5zMw3zHjamVpcyfnKsoJ+koIgzq2uuFCw/54/D0H4gKyxtkwK&#10;buRhOnl8GGOmbctbuu5CISKEfYYKyhCaTEqfl2TQJ7Yhjt7ZOoMhSldI7bCNcFPLlzR9kwYrjgsl&#10;NvRRUv6zuxgFtN0cvhZ2eFy/n4z7nG+W1a0dKNV76mYjEIG68B++t1dawSv8XYk3QE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eMCbxQAAANoAAAAPAAAAAAAAAAAAAAAA&#10;AJ8CAABkcnMvZG93bnJldi54bWxQSwUGAAAAAAQABAD3AAAAkQMAAAAA&#10;">
                  <v:imagedata r:id="rId9" o:title=""/>
                  <v:path arrowok="t"/>
                </v:shape>
                <v:shapetype id="_x0000_t202" coordsize="21600,21600" o:spt="202" path="m,l,21600r21600,l21600,xe">
                  <v:stroke joinstyle="miter"/>
                  <v:path gradientshapeok="t" o:connecttype="rect"/>
                </v:shapetype>
                <v:shape id="Text Box 5" o:spid="_x0000_s1028" type="#_x0000_t202" style="position:absolute;left:39052;top:254;width:21463;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14:paraId="5A01FDC7" w14:textId="77777777" w:rsidR="002E04E9" w:rsidRPr="00147382" w:rsidRDefault="002E04E9"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14:paraId="1971A3BF" w14:textId="77777777" w:rsidR="002E04E9" w:rsidRPr="00147382" w:rsidRDefault="002E04E9"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Reģistrācijas Nr. 40008002175</w:t>
                        </w:r>
                      </w:p>
                      <w:p w14:paraId="37A391CE" w14:textId="0E5E4150" w:rsidR="002E04E9" w:rsidRPr="00147382" w:rsidRDefault="002E04E9"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Pr>
                            <w:rFonts w:ascii="Arial" w:hAnsi="Arial" w:cs="Arial"/>
                            <w:color w:val="717073"/>
                            <w:sz w:val="16"/>
                            <w:szCs w:val="16"/>
                          </w:rPr>
                          <w:t>A-6</w:t>
                        </w:r>
                        <w:r w:rsidRPr="00147382">
                          <w:rPr>
                            <w:rFonts w:ascii="Arial" w:hAnsi="Arial" w:cs="Arial"/>
                            <w:color w:val="717073"/>
                            <w:sz w:val="16"/>
                            <w:szCs w:val="16"/>
                          </w:rPr>
                          <w:t xml:space="preserve">, Rīgā, LV-1050 </w:t>
                        </w:r>
                      </w:p>
                      <w:p w14:paraId="191D6740" w14:textId="77777777" w:rsidR="002E04E9" w:rsidRPr="00147382" w:rsidRDefault="002E04E9"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14:paraId="180ECCCE" w14:textId="77777777" w:rsidR="002E04E9" w:rsidRPr="00147382" w:rsidRDefault="002E04E9" w:rsidP="00D4106C">
                        <w:pPr>
                          <w:spacing w:after="0" w:line="240" w:lineRule="auto"/>
                          <w:jc w:val="right"/>
                          <w:rPr>
                            <w:rFonts w:ascii="Arial" w:hAnsi="Arial" w:cs="Arial"/>
                            <w:color w:val="717073"/>
                            <w:sz w:val="16"/>
                            <w:szCs w:val="16"/>
                          </w:rPr>
                        </w:pPr>
                        <w:r>
                          <w:rPr>
                            <w:rFonts w:ascii="Arial" w:hAnsi="Arial" w:cs="Arial"/>
                            <w:color w:val="717073"/>
                            <w:sz w:val="16"/>
                            <w:szCs w:val="16"/>
                          </w:rPr>
                          <w:t>E-pasts info</w:t>
                        </w:r>
                        <w:r w:rsidRPr="00147382">
                          <w:rPr>
                            <w:rFonts w:ascii="Arial" w:hAnsi="Arial" w:cs="Arial"/>
                            <w:color w:val="717073"/>
                            <w:sz w:val="16"/>
                            <w:szCs w:val="16"/>
                          </w:rPr>
                          <w:t>@</w:t>
                        </w:r>
                        <w:r>
                          <w:rPr>
                            <w:rFonts w:ascii="Arial" w:hAnsi="Arial" w:cs="Arial"/>
                            <w:color w:val="717073"/>
                            <w:sz w:val="16"/>
                            <w:szCs w:val="16"/>
                          </w:rPr>
                          <w:t>lka.org</w:t>
                        </w:r>
                        <w:r w:rsidRPr="00147382">
                          <w:rPr>
                            <w:rFonts w:ascii="Arial" w:hAnsi="Arial" w:cs="Arial"/>
                            <w:color w:val="717073"/>
                            <w:sz w:val="16"/>
                            <w:szCs w:val="16"/>
                          </w:rPr>
                          <w:t xml:space="preserve">.lv </w:t>
                        </w:r>
                      </w:p>
                      <w:p w14:paraId="0AD3CA6A" w14:textId="77777777" w:rsidR="002E04E9" w:rsidRPr="00147382" w:rsidRDefault="002E04E9" w:rsidP="00D4106C">
                        <w:pPr>
                          <w:spacing w:after="0" w:line="240" w:lineRule="auto"/>
                          <w:jc w:val="right"/>
                          <w:rPr>
                            <w:rFonts w:ascii="Arial" w:hAnsi="Arial" w:cs="Arial"/>
                            <w:color w:val="717073"/>
                            <w:sz w:val="16"/>
                            <w:szCs w:val="16"/>
                          </w:rPr>
                        </w:pPr>
                        <w:r>
                          <w:rPr>
                            <w:rFonts w:ascii="Arial" w:hAnsi="Arial" w:cs="Arial"/>
                            <w:color w:val="717073"/>
                            <w:sz w:val="16"/>
                            <w:szCs w:val="16"/>
                          </w:rPr>
                          <w:t>www.lka.org</w:t>
                        </w:r>
                        <w:r w:rsidRPr="00147382">
                          <w:rPr>
                            <w:rFonts w:ascii="Arial" w:hAnsi="Arial" w:cs="Arial"/>
                            <w:color w:val="717073"/>
                            <w:sz w:val="16"/>
                            <w:szCs w:val="16"/>
                          </w:rPr>
                          <w:t>.lv</w:t>
                        </w:r>
                      </w:p>
                      <w:p w14:paraId="7A08F43C" w14:textId="77777777" w:rsidR="002E04E9" w:rsidRDefault="002E04E9" w:rsidP="00D4106C"/>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top:9461;width:60623;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BzMQAAADaAAAADwAAAGRycy9kb3ducmV2LnhtbESPQWsCMRSE70L/Q3hCb5q4B5HVKEVc&#10;KNRDu7aW3h6b183q5mXZRN3++6ZQ8DjMzDfMajO4VlypD41nDbOpAkFcedNwreH9UEwWIEJENth6&#10;Jg0/FGCzfhitMDf+xm90LWMtEoRDjhpsjF0uZagsOQxT3xEn79v3DmOSfS1Nj7cEd63MlJpLhw2n&#10;BYsdbS1V5/LiNFy+rOJq9zI/vX582kKV+0V73Gv9OB6eliAiDfEe/m8/Gw0Z/F1JN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kHMxAAAANoAAAAPAAAAAAAAAAAA&#10;AAAAAKECAABkcnMvZG93bnJldi54bWxQSwUGAAAAAAQABAD5AAAAkgMAAAAA&#10;" strokecolor="#717073"/>
              </v:group>
            </w:pict>
          </mc:Fallback>
        </mc:AlternateContent>
      </w:r>
      <w:r w:rsidR="003825CE">
        <w:rPr>
          <w:rFonts w:ascii="Book Antiqua" w:hAnsi="Book Antiqua" w:cs="Arial"/>
          <w:color w:val="A6A6A6" w:themeColor="background1" w:themeShade="A6"/>
          <w:sz w:val="24"/>
          <w:szCs w:val="24"/>
        </w:rPr>
        <w:t xml:space="preserve">  </w:t>
      </w:r>
    </w:p>
    <w:p w14:paraId="460ACA19" w14:textId="77777777" w:rsidR="00D4106C" w:rsidRPr="000374F9" w:rsidRDefault="00D4106C" w:rsidP="00D4106C">
      <w:pPr>
        <w:spacing w:after="0" w:line="240" w:lineRule="auto"/>
        <w:jc w:val="right"/>
        <w:rPr>
          <w:rFonts w:ascii="Book Antiqua" w:hAnsi="Book Antiqua" w:cs="Arial"/>
          <w:color w:val="A6A6A6" w:themeColor="background1" w:themeShade="A6"/>
          <w:sz w:val="24"/>
          <w:szCs w:val="24"/>
        </w:rPr>
      </w:pPr>
    </w:p>
    <w:p w14:paraId="26F80B42" w14:textId="77777777" w:rsidR="00D4106C" w:rsidRPr="000374F9" w:rsidRDefault="00D4106C" w:rsidP="00D4106C">
      <w:pPr>
        <w:spacing w:after="0" w:line="240" w:lineRule="auto"/>
        <w:jc w:val="right"/>
        <w:rPr>
          <w:rFonts w:ascii="Book Antiqua" w:hAnsi="Book Antiqua" w:cs="Arial"/>
          <w:color w:val="808080" w:themeColor="background1" w:themeShade="80"/>
          <w:sz w:val="24"/>
          <w:szCs w:val="24"/>
        </w:rPr>
      </w:pPr>
    </w:p>
    <w:p w14:paraId="14D4A537" w14:textId="77777777" w:rsidR="00D4106C" w:rsidRPr="000374F9" w:rsidRDefault="00D4106C" w:rsidP="00D4106C">
      <w:pPr>
        <w:spacing w:after="0" w:line="240" w:lineRule="auto"/>
        <w:jc w:val="center"/>
        <w:rPr>
          <w:rFonts w:ascii="Book Antiqua" w:hAnsi="Book Antiqua"/>
          <w:smallCaps/>
          <w:sz w:val="24"/>
          <w:szCs w:val="24"/>
        </w:rPr>
      </w:pPr>
    </w:p>
    <w:p w14:paraId="3CD2F856" w14:textId="77777777" w:rsidR="00D4106C" w:rsidRPr="000374F9" w:rsidRDefault="00D4106C" w:rsidP="00D4106C">
      <w:pPr>
        <w:spacing w:after="0" w:line="240" w:lineRule="auto"/>
        <w:jc w:val="center"/>
        <w:rPr>
          <w:rFonts w:ascii="Book Antiqua" w:hAnsi="Book Antiqua"/>
          <w:smallCaps/>
          <w:sz w:val="24"/>
          <w:szCs w:val="24"/>
        </w:rPr>
      </w:pPr>
    </w:p>
    <w:p w14:paraId="048DCE6B" w14:textId="77777777" w:rsidR="00D4106C" w:rsidRPr="000374F9" w:rsidRDefault="00D4106C" w:rsidP="00D4106C">
      <w:pPr>
        <w:spacing w:after="0" w:line="240" w:lineRule="auto"/>
        <w:jc w:val="center"/>
        <w:rPr>
          <w:rFonts w:ascii="Book Antiqua" w:hAnsi="Book Antiqua"/>
          <w:smallCaps/>
          <w:sz w:val="24"/>
          <w:szCs w:val="24"/>
        </w:rPr>
      </w:pPr>
    </w:p>
    <w:p w14:paraId="3231EAF7" w14:textId="77777777" w:rsidR="00D4106C" w:rsidRPr="000374F9" w:rsidRDefault="00D4106C" w:rsidP="00D4106C">
      <w:pPr>
        <w:spacing w:after="0" w:line="240" w:lineRule="auto"/>
        <w:jc w:val="center"/>
        <w:rPr>
          <w:rFonts w:ascii="Book Antiqua" w:hAnsi="Book Antiqua"/>
          <w:smallCaps/>
          <w:sz w:val="24"/>
          <w:szCs w:val="24"/>
        </w:rPr>
      </w:pPr>
      <w:r w:rsidRPr="000374F9">
        <w:rPr>
          <w:rFonts w:ascii="Book Antiqua" w:hAnsi="Book Antiqua"/>
          <w:smallCaps/>
          <w:sz w:val="24"/>
          <w:szCs w:val="24"/>
        </w:rPr>
        <w:t>Rīgā</w:t>
      </w:r>
    </w:p>
    <w:p w14:paraId="400FD801" w14:textId="77777777" w:rsidR="00D4106C" w:rsidRPr="00F13563" w:rsidRDefault="00D4106C" w:rsidP="00D4106C">
      <w:pPr>
        <w:spacing w:after="0" w:line="240" w:lineRule="auto"/>
        <w:rPr>
          <w:rFonts w:ascii="Book Antiqua" w:hAnsi="Book Antiqua"/>
          <w:sz w:val="20"/>
          <w:szCs w:val="20"/>
        </w:rPr>
      </w:pPr>
    </w:p>
    <w:p w14:paraId="5A8666DC" w14:textId="1F1683F7" w:rsidR="003E4454" w:rsidRPr="000A1F68" w:rsidRDefault="00F66188" w:rsidP="003E4454">
      <w:pPr>
        <w:spacing w:after="0" w:line="240" w:lineRule="auto"/>
        <w:ind w:left="5954" w:hanging="5954"/>
        <w:jc w:val="both"/>
        <w:rPr>
          <w:rFonts w:ascii="Book Antiqua" w:hAnsi="Book Antiqua"/>
        </w:rPr>
      </w:pPr>
      <w:r>
        <w:rPr>
          <w:rFonts w:ascii="Book Antiqua" w:hAnsi="Book Antiqua"/>
        </w:rPr>
        <w:t>20.03.2017</w:t>
      </w:r>
    </w:p>
    <w:p w14:paraId="1701C9AD" w14:textId="0E7F2D41" w:rsidR="00745239" w:rsidRDefault="00D4106C" w:rsidP="00546746">
      <w:pPr>
        <w:spacing w:after="0" w:line="240" w:lineRule="auto"/>
        <w:ind w:left="4678" w:hanging="4678"/>
        <w:jc w:val="both"/>
        <w:rPr>
          <w:rFonts w:ascii="Book Antiqua" w:hAnsi="Book Antiqua"/>
        </w:rPr>
      </w:pPr>
      <w:r w:rsidRPr="008F1C98">
        <w:rPr>
          <w:rFonts w:ascii="Book Antiqua" w:hAnsi="Book Antiqua"/>
        </w:rPr>
        <w:t>Nr. 1-</w:t>
      </w:r>
      <w:r w:rsidR="00114C11" w:rsidRPr="008F1C98">
        <w:rPr>
          <w:rFonts w:ascii="Book Antiqua" w:hAnsi="Book Antiqua"/>
        </w:rPr>
        <w:t>2</w:t>
      </w:r>
      <w:r w:rsidR="00EA2332" w:rsidRPr="008F1C98">
        <w:rPr>
          <w:rFonts w:ascii="Book Antiqua" w:hAnsi="Book Antiqua"/>
        </w:rPr>
        <w:t>3</w:t>
      </w:r>
      <w:r w:rsidR="00114C11" w:rsidRPr="008F1C98">
        <w:rPr>
          <w:rFonts w:ascii="Book Antiqua" w:hAnsi="Book Antiqua"/>
        </w:rPr>
        <w:t>/</w:t>
      </w:r>
      <w:r w:rsidR="008F1C98" w:rsidRPr="008F1C98">
        <w:rPr>
          <w:rFonts w:ascii="Book Antiqua" w:hAnsi="Book Antiqua"/>
        </w:rPr>
        <w:t>66</w:t>
      </w:r>
      <w:r w:rsidRPr="008F1C98">
        <w:rPr>
          <w:rFonts w:ascii="Book Antiqua" w:hAnsi="Book Antiqua"/>
        </w:rPr>
        <w:t>_e</w:t>
      </w:r>
    </w:p>
    <w:p w14:paraId="715B1BDA" w14:textId="1D975F36" w:rsidR="0024730A" w:rsidRDefault="00EF13BF" w:rsidP="004F45B1">
      <w:pPr>
        <w:spacing w:after="0" w:line="240" w:lineRule="auto"/>
        <w:jc w:val="right"/>
        <w:rPr>
          <w:rFonts w:ascii="Book Antiqua" w:hAnsi="Book Antiqua"/>
          <w:b/>
          <w:sz w:val="24"/>
          <w:szCs w:val="24"/>
        </w:rPr>
      </w:pPr>
      <w:r>
        <w:rPr>
          <w:rFonts w:ascii="Book Antiqua" w:hAnsi="Book Antiqua"/>
          <w:b/>
          <w:sz w:val="24"/>
          <w:szCs w:val="24"/>
        </w:rPr>
        <w:t xml:space="preserve"> </w:t>
      </w:r>
      <w:r w:rsidR="004F45B1">
        <w:rPr>
          <w:rFonts w:ascii="Book Antiqua" w:hAnsi="Book Antiqua"/>
          <w:b/>
          <w:sz w:val="24"/>
          <w:szCs w:val="24"/>
        </w:rPr>
        <w:t xml:space="preserve">Valsts </w:t>
      </w:r>
      <w:r w:rsidR="008F1C98">
        <w:rPr>
          <w:rFonts w:ascii="Book Antiqua" w:hAnsi="Book Antiqua"/>
          <w:b/>
          <w:sz w:val="24"/>
          <w:szCs w:val="24"/>
        </w:rPr>
        <w:t>k</w:t>
      </w:r>
      <w:r w:rsidR="004F45B1">
        <w:rPr>
          <w:rFonts w:ascii="Book Antiqua" w:hAnsi="Book Antiqua"/>
          <w:b/>
          <w:sz w:val="24"/>
          <w:szCs w:val="24"/>
        </w:rPr>
        <w:t>ancelejai</w:t>
      </w:r>
      <w:r w:rsidR="00AE30A4">
        <w:rPr>
          <w:rFonts w:ascii="Book Antiqua" w:hAnsi="Book Antiqua"/>
          <w:b/>
          <w:sz w:val="24"/>
          <w:szCs w:val="24"/>
        </w:rPr>
        <w:t>,</w:t>
      </w:r>
    </w:p>
    <w:p w14:paraId="532C54B0" w14:textId="77777777" w:rsidR="00AE30A4" w:rsidRPr="008F1C98" w:rsidRDefault="00AE30A4" w:rsidP="00AE30A4">
      <w:pPr>
        <w:spacing w:after="0" w:line="240" w:lineRule="auto"/>
        <w:jc w:val="right"/>
        <w:rPr>
          <w:rFonts w:ascii="Book Antiqua" w:hAnsi="Book Antiqua"/>
          <w:b/>
          <w:sz w:val="24"/>
          <w:szCs w:val="24"/>
        </w:rPr>
      </w:pPr>
      <w:r w:rsidRPr="008F1C98">
        <w:rPr>
          <w:rFonts w:ascii="Book Antiqua" w:hAnsi="Book Antiqua"/>
          <w:b/>
          <w:sz w:val="24"/>
          <w:szCs w:val="24"/>
        </w:rPr>
        <w:t>Ministru prezidentam</w:t>
      </w:r>
    </w:p>
    <w:p w14:paraId="66B9B502" w14:textId="77777777" w:rsidR="00AE30A4" w:rsidRPr="008F1C98" w:rsidRDefault="00AE30A4" w:rsidP="00AE30A4">
      <w:pPr>
        <w:spacing w:after="0" w:line="240" w:lineRule="auto"/>
        <w:jc w:val="right"/>
        <w:rPr>
          <w:rFonts w:ascii="Book Antiqua" w:hAnsi="Book Antiqua"/>
          <w:b/>
          <w:sz w:val="24"/>
          <w:szCs w:val="24"/>
        </w:rPr>
      </w:pPr>
      <w:r w:rsidRPr="008F1C98">
        <w:rPr>
          <w:rFonts w:ascii="Book Antiqua" w:hAnsi="Book Antiqua"/>
          <w:b/>
          <w:sz w:val="24"/>
          <w:szCs w:val="24"/>
        </w:rPr>
        <w:t>god. Mārim Kučinska kungam</w:t>
      </w:r>
    </w:p>
    <w:p w14:paraId="4F486617" w14:textId="6723C1F8" w:rsidR="0024730A" w:rsidRPr="0024730A" w:rsidRDefault="00F66188" w:rsidP="0024730A">
      <w:pPr>
        <w:spacing w:after="0" w:line="240" w:lineRule="auto"/>
        <w:jc w:val="right"/>
        <w:rPr>
          <w:rFonts w:ascii="Book Antiqua" w:hAnsi="Book Antiqua"/>
          <w:sz w:val="24"/>
          <w:szCs w:val="24"/>
        </w:rPr>
      </w:pPr>
      <w:hyperlink r:id="rId10" w:history="1">
        <w:r w:rsidR="0024730A" w:rsidRPr="0024730A">
          <w:rPr>
            <w:rStyle w:val="Hyperlink"/>
            <w:rFonts w:ascii="Book Antiqua" w:hAnsi="Book Antiqua"/>
            <w:sz w:val="24"/>
            <w:szCs w:val="24"/>
          </w:rPr>
          <w:t>vk@mk.gov.lv</w:t>
        </w:r>
      </w:hyperlink>
    </w:p>
    <w:p w14:paraId="0F0A4B1B" w14:textId="77777777" w:rsidR="0024730A" w:rsidRPr="002F03A5" w:rsidRDefault="0024730A" w:rsidP="0024730A">
      <w:pPr>
        <w:spacing w:after="0" w:line="240" w:lineRule="auto"/>
        <w:jc w:val="right"/>
        <w:rPr>
          <w:rFonts w:ascii="Book Antiqua" w:hAnsi="Book Antiqua"/>
          <w:b/>
          <w:sz w:val="24"/>
          <w:szCs w:val="24"/>
        </w:rPr>
      </w:pPr>
    </w:p>
    <w:p w14:paraId="2DDFA941" w14:textId="1C44B31E" w:rsidR="005B5E80" w:rsidRPr="002F03A5" w:rsidRDefault="00407FAE" w:rsidP="00D4106C">
      <w:pPr>
        <w:spacing w:after="0" w:line="240" w:lineRule="auto"/>
        <w:jc w:val="right"/>
        <w:rPr>
          <w:rFonts w:ascii="Book Antiqua" w:hAnsi="Book Antiqua"/>
          <w:b/>
          <w:sz w:val="24"/>
          <w:szCs w:val="24"/>
        </w:rPr>
      </w:pPr>
      <w:r>
        <w:rPr>
          <w:rFonts w:ascii="Book Antiqua" w:hAnsi="Book Antiqua"/>
          <w:b/>
          <w:sz w:val="24"/>
          <w:szCs w:val="24"/>
        </w:rPr>
        <w:t>Finanšu ministr</w:t>
      </w:r>
      <w:r w:rsidR="004F45B1">
        <w:rPr>
          <w:rFonts w:ascii="Book Antiqua" w:hAnsi="Book Antiqua"/>
          <w:b/>
          <w:sz w:val="24"/>
          <w:szCs w:val="24"/>
        </w:rPr>
        <w:t>ijai</w:t>
      </w:r>
    </w:p>
    <w:bookmarkStart w:id="0" w:name="_GoBack"/>
    <w:bookmarkEnd w:id="0"/>
    <w:p w14:paraId="18DC8223" w14:textId="226C15AE" w:rsidR="005B5E80" w:rsidRDefault="00F66188" w:rsidP="00D4106C">
      <w:pPr>
        <w:spacing w:after="0" w:line="240" w:lineRule="auto"/>
        <w:jc w:val="right"/>
        <w:rPr>
          <w:rFonts w:ascii="Book Antiqua" w:hAnsi="Book Antiqua"/>
          <w:sz w:val="24"/>
          <w:szCs w:val="24"/>
        </w:rPr>
      </w:pPr>
      <w:r>
        <w:fldChar w:fldCharType="begin"/>
      </w:r>
      <w:r>
        <w:instrText xml:space="preserve"> HYPERLINK "mailto:pasts@fm.gov.lv" </w:instrText>
      </w:r>
      <w:r>
        <w:fldChar w:fldCharType="separate"/>
      </w:r>
      <w:r w:rsidR="005B5E80" w:rsidRPr="002F03A5">
        <w:rPr>
          <w:rStyle w:val="Hyperlink"/>
          <w:rFonts w:ascii="Book Antiqua" w:hAnsi="Book Antiqua"/>
          <w:sz w:val="24"/>
          <w:szCs w:val="24"/>
        </w:rPr>
        <w:t>pasts@fm.gov.lv</w:t>
      </w:r>
      <w:r>
        <w:rPr>
          <w:rStyle w:val="Hyperlink"/>
          <w:rFonts w:ascii="Book Antiqua" w:hAnsi="Book Antiqua"/>
          <w:sz w:val="24"/>
          <w:szCs w:val="24"/>
        </w:rPr>
        <w:fldChar w:fldCharType="end"/>
      </w:r>
      <w:r w:rsidR="005B5E80" w:rsidRPr="002F03A5">
        <w:rPr>
          <w:rFonts w:ascii="Book Antiqua" w:hAnsi="Book Antiqua"/>
          <w:sz w:val="24"/>
          <w:szCs w:val="24"/>
        </w:rPr>
        <w:t xml:space="preserve"> </w:t>
      </w:r>
    </w:p>
    <w:p w14:paraId="0B729E73" w14:textId="77777777" w:rsidR="008F1C98" w:rsidRDefault="008F1C98" w:rsidP="00D4106C">
      <w:pPr>
        <w:spacing w:after="0" w:line="240" w:lineRule="auto"/>
        <w:jc w:val="right"/>
        <w:rPr>
          <w:rFonts w:ascii="Book Antiqua" w:hAnsi="Book Antiqua"/>
          <w:sz w:val="24"/>
          <w:szCs w:val="24"/>
        </w:rPr>
      </w:pPr>
    </w:p>
    <w:p w14:paraId="63C6D3C6" w14:textId="4C03952E" w:rsidR="008F1C98" w:rsidRPr="002F03A5" w:rsidRDefault="008F1C98" w:rsidP="008F1C98">
      <w:pPr>
        <w:spacing w:after="0" w:line="240" w:lineRule="auto"/>
        <w:jc w:val="right"/>
        <w:rPr>
          <w:rFonts w:ascii="Book Antiqua" w:hAnsi="Book Antiqua"/>
          <w:b/>
          <w:sz w:val="24"/>
          <w:szCs w:val="24"/>
        </w:rPr>
      </w:pPr>
      <w:r>
        <w:rPr>
          <w:rFonts w:ascii="Book Antiqua" w:hAnsi="Book Antiqua"/>
          <w:b/>
          <w:sz w:val="24"/>
          <w:szCs w:val="24"/>
        </w:rPr>
        <w:t>Tieslietu ministrijai</w:t>
      </w:r>
    </w:p>
    <w:p w14:paraId="5569A87D" w14:textId="2DD4E00F" w:rsidR="0024730A" w:rsidRDefault="00F66188" w:rsidP="00D4106C">
      <w:pPr>
        <w:spacing w:after="0" w:line="240" w:lineRule="auto"/>
        <w:jc w:val="right"/>
        <w:rPr>
          <w:rFonts w:ascii="Book Antiqua" w:hAnsi="Book Antiqua"/>
          <w:sz w:val="24"/>
          <w:szCs w:val="24"/>
        </w:rPr>
      </w:pPr>
      <w:hyperlink r:id="rId11" w:history="1">
        <w:r w:rsidR="008F1C98" w:rsidRPr="00324E4A">
          <w:rPr>
            <w:rStyle w:val="Hyperlink"/>
            <w:rFonts w:ascii="Book Antiqua" w:hAnsi="Book Antiqua"/>
            <w:sz w:val="24"/>
            <w:szCs w:val="24"/>
          </w:rPr>
          <w:t>tm.kanceleja@tm.gov.lv</w:t>
        </w:r>
      </w:hyperlink>
    </w:p>
    <w:p w14:paraId="5D41E22E" w14:textId="77777777" w:rsidR="008F1C98" w:rsidRDefault="008F1C98" w:rsidP="00D4106C">
      <w:pPr>
        <w:spacing w:after="0" w:line="240" w:lineRule="auto"/>
        <w:jc w:val="right"/>
        <w:rPr>
          <w:rFonts w:ascii="Book Antiqua" w:hAnsi="Book Antiqua"/>
          <w:sz w:val="24"/>
          <w:szCs w:val="24"/>
        </w:rPr>
      </w:pPr>
    </w:p>
    <w:p w14:paraId="40574006" w14:textId="10C9ED14" w:rsidR="002A1DF5" w:rsidRDefault="0038699E" w:rsidP="00D4106C">
      <w:pPr>
        <w:spacing w:after="0" w:line="240" w:lineRule="auto"/>
        <w:jc w:val="right"/>
        <w:rPr>
          <w:rFonts w:ascii="Book Antiqua" w:hAnsi="Book Antiqua"/>
          <w:sz w:val="24"/>
          <w:szCs w:val="24"/>
        </w:rPr>
      </w:pPr>
      <w:r w:rsidRPr="0038699E">
        <w:rPr>
          <w:rFonts w:ascii="Book Antiqua" w:hAnsi="Book Antiqua"/>
          <w:sz w:val="24"/>
          <w:szCs w:val="24"/>
        </w:rPr>
        <w:t xml:space="preserve"> </w:t>
      </w:r>
    </w:p>
    <w:p w14:paraId="76417E72" w14:textId="489C1B77" w:rsidR="00E56DE2" w:rsidRDefault="008F1C98" w:rsidP="00685F0C">
      <w:pPr>
        <w:spacing w:after="0" w:line="252" w:lineRule="auto"/>
        <w:jc w:val="both"/>
        <w:rPr>
          <w:rFonts w:ascii="Book Antiqua" w:hAnsi="Book Antiqua"/>
          <w:bCs/>
          <w:i/>
          <w:color w:val="2A2A2A"/>
          <w:shd w:val="clear" w:color="auto" w:fill="FFFFFF"/>
        </w:rPr>
      </w:pPr>
      <w:r>
        <w:rPr>
          <w:rFonts w:ascii="Book Antiqua" w:hAnsi="Book Antiqua"/>
          <w:i/>
        </w:rPr>
        <w:t>Par</w:t>
      </w:r>
      <w:r w:rsidR="00E56DE2">
        <w:rPr>
          <w:rFonts w:ascii="Book Antiqua" w:hAnsi="Book Antiqua"/>
          <w:i/>
        </w:rPr>
        <w:t xml:space="preserve"> </w:t>
      </w:r>
      <w:r>
        <w:rPr>
          <w:rFonts w:ascii="Book Antiqua" w:hAnsi="Book Antiqua"/>
          <w:bCs/>
          <w:i/>
          <w:color w:val="2A2A2A"/>
          <w:shd w:val="clear" w:color="auto" w:fill="FFFFFF"/>
        </w:rPr>
        <w:t>n</w:t>
      </w:r>
      <w:r w:rsidR="00E56DE2" w:rsidRPr="00E56DE2">
        <w:rPr>
          <w:rFonts w:ascii="Book Antiqua" w:hAnsi="Book Antiqua"/>
          <w:bCs/>
          <w:i/>
          <w:color w:val="2A2A2A"/>
          <w:shd w:val="clear" w:color="auto" w:fill="FFFFFF"/>
        </w:rPr>
        <w:t>oteikumu projekt</w:t>
      </w:r>
      <w:r>
        <w:rPr>
          <w:rFonts w:ascii="Book Antiqua" w:hAnsi="Book Antiqua"/>
          <w:bCs/>
          <w:i/>
          <w:color w:val="2A2A2A"/>
          <w:shd w:val="clear" w:color="auto" w:fill="FFFFFF"/>
        </w:rPr>
        <w:t>u</w:t>
      </w:r>
      <w:r w:rsidR="00E56DE2" w:rsidRPr="00E56DE2">
        <w:rPr>
          <w:rFonts w:ascii="Book Antiqua" w:hAnsi="Book Antiqua"/>
          <w:bCs/>
          <w:i/>
          <w:color w:val="2A2A2A"/>
          <w:shd w:val="clear" w:color="auto" w:fill="FFFFFF"/>
        </w:rPr>
        <w:t xml:space="preserve"> "Kārtība, kādā veic</w:t>
      </w:r>
    </w:p>
    <w:p w14:paraId="75418D81" w14:textId="77777777" w:rsidR="00E56DE2" w:rsidRDefault="00E56DE2" w:rsidP="00685F0C">
      <w:pPr>
        <w:spacing w:after="0" w:line="252" w:lineRule="auto"/>
        <w:jc w:val="both"/>
        <w:rPr>
          <w:rFonts w:ascii="Book Antiqua" w:hAnsi="Book Antiqua"/>
          <w:bCs/>
          <w:i/>
          <w:color w:val="2A2A2A"/>
          <w:shd w:val="clear" w:color="auto" w:fill="FFFFFF"/>
        </w:rPr>
      </w:pPr>
      <w:r w:rsidRPr="00E56DE2">
        <w:rPr>
          <w:rFonts w:ascii="Book Antiqua" w:hAnsi="Book Antiqua"/>
          <w:bCs/>
          <w:i/>
          <w:color w:val="2A2A2A"/>
          <w:shd w:val="clear" w:color="auto" w:fill="FFFFFF"/>
        </w:rPr>
        <w:t>datu apmaiņu attiecībā uz elektroniski nosūtāmiem</w:t>
      </w:r>
    </w:p>
    <w:p w14:paraId="7721A26B" w14:textId="6CF6CFF5" w:rsidR="00D4106C" w:rsidRPr="00E56DE2" w:rsidRDefault="00E56DE2" w:rsidP="00685F0C">
      <w:pPr>
        <w:spacing w:after="0" w:line="252" w:lineRule="auto"/>
        <w:jc w:val="both"/>
        <w:rPr>
          <w:rFonts w:ascii="Book Antiqua" w:hAnsi="Book Antiqua"/>
          <w:i/>
        </w:rPr>
      </w:pPr>
      <w:r w:rsidRPr="00E56DE2">
        <w:rPr>
          <w:rFonts w:ascii="Book Antiqua" w:hAnsi="Book Antiqua"/>
          <w:bCs/>
          <w:i/>
          <w:color w:val="2A2A2A"/>
          <w:shd w:val="clear" w:color="auto" w:fill="FFFFFF"/>
        </w:rPr>
        <w:t>rīkojumiem un paziņojumiem par to izpildi"</w:t>
      </w:r>
      <w:r w:rsidR="008F1C98">
        <w:rPr>
          <w:rFonts w:ascii="Book Antiqua" w:hAnsi="Book Antiqua"/>
          <w:bCs/>
          <w:i/>
          <w:color w:val="2A2A2A"/>
          <w:shd w:val="clear" w:color="auto" w:fill="FFFFFF"/>
        </w:rPr>
        <w:t xml:space="preserve"> (</w:t>
      </w:r>
      <w:r w:rsidR="008F1C98">
        <w:rPr>
          <w:rFonts w:ascii="Book Antiqua" w:hAnsi="Book Antiqua"/>
          <w:i/>
        </w:rPr>
        <w:t>TA-456</w:t>
      </w:r>
      <w:r w:rsidR="008F1C98">
        <w:rPr>
          <w:rFonts w:ascii="Book Antiqua" w:hAnsi="Book Antiqua"/>
          <w:bCs/>
          <w:i/>
          <w:color w:val="2A2A2A"/>
          <w:shd w:val="clear" w:color="auto" w:fill="FFFFFF"/>
        </w:rPr>
        <w:t>)</w:t>
      </w:r>
    </w:p>
    <w:p w14:paraId="66864DC4" w14:textId="77777777" w:rsidR="0022547D" w:rsidRPr="00546746" w:rsidRDefault="0022547D" w:rsidP="00685F0C">
      <w:pPr>
        <w:spacing w:after="0" w:line="252" w:lineRule="auto"/>
        <w:jc w:val="both"/>
        <w:rPr>
          <w:rFonts w:ascii="Book Antiqua" w:hAnsi="Book Antiqua"/>
        </w:rPr>
      </w:pPr>
    </w:p>
    <w:p w14:paraId="0B337E5F" w14:textId="77777777" w:rsidR="00E56DE2" w:rsidRDefault="00E56DE2" w:rsidP="00E56DE2">
      <w:pPr>
        <w:shd w:val="clear" w:color="auto" w:fill="FFFFFF"/>
        <w:spacing w:after="0" w:line="252" w:lineRule="auto"/>
        <w:ind w:firstLine="720"/>
        <w:jc w:val="both"/>
        <w:rPr>
          <w:rFonts w:ascii="Book Antiqua" w:hAnsi="Book Antiqua"/>
        </w:rPr>
      </w:pPr>
      <w:r w:rsidRPr="00546746">
        <w:rPr>
          <w:rFonts w:ascii="Book Antiqua" w:hAnsi="Book Antiqua"/>
        </w:rPr>
        <w:t xml:space="preserve">Latvijas Komercbanku asociācija (turpmāk – LKA) </w:t>
      </w:r>
      <w:r>
        <w:rPr>
          <w:rFonts w:ascii="Book Antiqua" w:hAnsi="Book Antiqua"/>
        </w:rPr>
        <w:t>ir iepazinusies ar 2017. gada 9. martā Valsts sekretāru sanāksmē izsludināto Ministru kabineta (turpmāk – MK) noteikumu projektu “</w:t>
      </w:r>
      <w:r w:rsidRPr="002938D7">
        <w:rPr>
          <w:rFonts w:ascii="Book Antiqua" w:hAnsi="Book Antiqua"/>
        </w:rPr>
        <w:t>Kārtība, kādā veic datu apmaiņu attiecībā uz elektroniski nosūtāmiem rīkojumiem un paziņojumiem par to izpildi</w:t>
      </w:r>
      <w:r>
        <w:rPr>
          <w:rFonts w:ascii="Book Antiqua" w:hAnsi="Book Antiqua"/>
        </w:rPr>
        <w:t>“, kā arī šo noteikumu projekta sākotnējās ietekmes novērtējuma ziņojumu (anotāciju) un Ministru kabineta sēdes protokollēmuma projektu.</w:t>
      </w:r>
    </w:p>
    <w:p w14:paraId="2FF5414D" w14:textId="77777777" w:rsidR="008F1C98" w:rsidRDefault="00E56DE2" w:rsidP="008F1C98">
      <w:pPr>
        <w:shd w:val="clear" w:color="auto" w:fill="FFFFFF"/>
        <w:spacing w:after="0" w:line="252" w:lineRule="auto"/>
        <w:ind w:firstLine="720"/>
        <w:jc w:val="both"/>
        <w:rPr>
          <w:rFonts w:ascii="Book Antiqua" w:hAnsi="Book Antiqua"/>
        </w:rPr>
      </w:pPr>
      <w:r>
        <w:rPr>
          <w:rFonts w:ascii="Book Antiqua" w:hAnsi="Book Antiqua"/>
        </w:rPr>
        <w:t>L</w:t>
      </w:r>
      <w:r w:rsidRPr="004143BD">
        <w:rPr>
          <w:rFonts w:ascii="Book Antiqua" w:hAnsi="Book Antiqua"/>
        </w:rPr>
        <w:t xml:space="preserve">KA </w:t>
      </w:r>
      <w:r>
        <w:rPr>
          <w:rFonts w:ascii="Book Antiqua" w:hAnsi="Book Antiqua"/>
        </w:rPr>
        <w:t xml:space="preserve">Valsts institūciju un amatpersonu pieprasījumu apstrādes digitalizācijas darba grupa ir izvērtējusi </w:t>
      </w:r>
      <w:r w:rsidRPr="004143BD">
        <w:rPr>
          <w:rFonts w:ascii="Book Antiqua" w:hAnsi="Book Antiqua"/>
        </w:rPr>
        <w:t>MK noteikumu projektu</w:t>
      </w:r>
      <w:r>
        <w:rPr>
          <w:rFonts w:ascii="Book Antiqua" w:hAnsi="Book Antiqua"/>
        </w:rPr>
        <w:t>, 2016. gada 23. novembrī pieņemtos grozījumus Kredītiestāžu likumā, Maksājumu pakalpojumu un elektroniskās naudas likumā, Civilprocesa likumā un likumā “Par nodokļiem un nodevām”</w:t>
      </w:r>
      <w:r w:rsidRPr="004143BD">
        <w:rPr>
          <w:rFonts w:ascii="Book Antiqua" w:hAnsi="Book Antiqua"/>
        </w:rPr>
        <w:t xml:space="preserve"> un </w:t>
      </w:r>
      <w:r>
        <w:rPr>
          <w:rFonts w:ascii="Book Antiqua" w:hAnsi="Book Antiqua"/>
        </w:rPr>
        <w:t xml:space="preserve">ar to izpildi </w:t>
      </w:r>
      <w:r w:rsidRPr="004143BD">
        <w:rPr>
          <w:rFonts w:ascii="Book Antiqua" w:hAnsi="Book Antiqua"/>
        </w:rPr>
        <w:t>saistīto</w:t>
      </w:r>
      <w:r>
        <w:rPr>
          <w:rFonts w:ascii="Book Antiqua" w:hAnsi="Book Antiqua"/>
        </w:rPr>
        <w:t>s aspektus, i</w:t>
      </w:r>
      <w:r w:rsidRPr="004143BD">
        <w:rPr>
          <w:rFonts w:ascii="Book Antiqua" w:hAnsi="Book Antiqua"/>
        </w:rPr>
        <w:t>dentificē</w:t>
      </w:r>
      <w:r>
        <w:rPr>
          <w:rFonts w:ascii="Book Antiqua" w:hAnsi="Book Antiqua"/>
        </w:rPr>
        <w:t>jot virkni kritisku jautājumu.</w:t>
      </w:r>
    </w:p>
    <w:p w14:paraId="2100D738" w14:textId="77777777" w:rsidR="008F1C98" w:rsidRDefault="008F1C98" w:rsidP="008F1C98">
      <w:pPr>
        <w:shd w:val="clear" w:color="auto" w:fill="FFFFFF"/>
        <w:spacing w:after="0" w:line="252" w:lineRule="auto"/>
        <w:ind w:firstLine="720"/>
        <w:jc w:val="both"/>
        <w:rPr>
          <w:rFonts w:ascii="Book Antiqua" w:hAnsi="Book Antiqua"/>
          <w:i/>
        </w:rPr>
      </w:pPr>
      <w:r>
        <w:rPr>
          <w:rFonts w:ascii="Book Antiqua" w:hAnsi="Book Antiqua"/>
        </w:rPr>
        <w:t xml:space="preserve">1. </w:t>
      </w:r>
      <w:r w:rsidR="00E56DE2" w:rsidRPr="00D75E51">
        <w:rPr>
          <w:rFonts w:ascii="Book Antiqua" w:hAnsi="Book Antiqua"/>
        </w:rPr>
        <w:t xml:space="preserve">Tiek virzīts praktiski neizpildāms regulējumu kopums, kas nosaka jaunu kārtību </w:t>
      </w:r>
      <w:r w:rsidR="00E56DE2">
        <w:rPr>
          <w:rFonts w:ascii="Book Antiqua" w:hAnsi="Book Antiqua"/>
        </w:rPr>
        <w:t xml:space="preserve">Valsts ieņēmumu dienesta (turpmāk – </w:t>
      </w:r>
      <w:r w:rsidR="00E56DE2" w:rsidRPr="00D75E51">
        <w:rPr>
          <w:rFonts w:ascii="Book Antiqua" w:hAnsi="Book Antiqua"/>
        </w:rPr>
        <w:t>VID</w:t>
      </w:r>
      <w:r w:rsidR="00E56DE2">
        <w:rPr>
          <w:rFonts w:ascii="Book Antiqua" w:hAnsi="Book Antiqua"/>
        </w:rPr>
        <w:t>)</w:t>
      </w:r>
      <w:r w:rsidR="00E56DE2" w:rsidRPr="00D75E51">
        <w:rPr>
          <w:rFonts w:ascii="Book Antiqua" w:hAnsi="Book Antiqua"/>
        </w:rPr>
        <w:t xml:space="preserve"> un </w:t>
      </w:r>
      <w:r>
        <w:rPr>
          <w:rFonts w:ascii="Book Antiqua" w:hAnsi="Book Antiqua"/>
        </w:rPr>
        <w:t>z</w:t>
      </w:r>
      <w:r w:rsidR="00E56DE2">
        <w:rPr>
          <w:rFonts w:ascii="Book Antiqua" w:hAnsi="Book Antiqua"/>
        </w:rPr>
        <w:t>vērinātu tiesu izpildītāju (turpmāk – Z</w:t>
      </w:r>
      <w:r w:rsidR="00E56DE2" w:rsidRPr="00D75E51">
        <w:rPr>
          <w:rFonts w:ascii="Book Antiqua" w:hAnsi="Book Antiqua"/>
        </w:rPr>
        <w:t>TI</w:t>
      </w:r>
      <w:r w:rsidR="00E56DE2">
        <w:rPr>
          <w:rFonts w:ascii="Book Antiqua" w:hAnsi="Book Antiqua"/>
        </w:rPr>
        <w:t>)</w:t>
      </w:r>
      <w:r w:rsidR="00E56DE2" w:rsidRPr="00D75E51">
        <w:rPr>
          <w:rFonts w:ascii="Book Antiqua" w:hAnsi="Book Antiqua"/>
        </w:rPr>
        <w:t xml:space="preserve"> rīkojumu paziņošanai kredītiestādēm un maksājumu pakalpojumu sniedzējiem, </w:t>
      </w:r>
      <w:r w:rsidR="00E56DE2" w:rsidRPr="00247731">
        <w:rPr>
          <w:rFonts w:ascii="Book Antiqua" w:hAnsi="Book Antiqua"/>
          <w:u w:val="single"/>
        </w:rPr>
        <w:t>balstoties uz Kontu reģistrā esošo informāciju</w:t>
      </w:r>
      <w:r w:rsidR="00E56DE2" w:rsidRPr="00D75E51">
        <w:rPr>
          <w:rFonts w:ascii="Book Antiqua" w:hAnsi="Book Antiqua"/>
        </w:rPr>
        <w:t>.</w:t>
      </w:r>
      <w:r w:rsidR="00E56DE2">
        <w:rPr>
          <w:rFonts w:ascii="Book Antiqua" w:hAnsi="Book Antiqua"/>
        </w:rPr>
        <w:t xml:space="preserve"> </w:t>
      </w:r>
      <w:r w:rsidR="00E56DE2" w:rsidRPr="00D75E51">
        <w:rPr>
          <w:rFonts w:ascii="Book Antiqua" w:hAnsi="Book Antiqua"/>
        </w:rPr>
        <w:t>Civilprocesa likuma 599.</w:t>
      </w:r>
      <w:r w:rsidRPr="008F1C98">
        <w:rPr>
          <w:rFonts w:ascii="Book Antiqua" w:hAnsi="Book Antiqua"/>
          <w:vertAlign w:val="superscript"/>
        </w:rPr>
        <w:t>1</w:t>
      </w:r>
      <w:r w:rsidR="00E56DE2" w:rsidRPr="00D75E51">
        <w:rPr>
          <w:rFonts w:ascii="Arial" w:hAnsi="Arial" w:cs="Arial"/>
          <w:b/>
          <w:bCs/>
          <w:color w:val="414142"/>
          <w:sz w:val="20"/>
          <w:szCs w:val="20"/>
          <w:vertAlign w:val="superscript"/>
        </w:rPr>
        <w:t xml:space="preserve"> </w:t>
      </w:r>
      <w:r>
        <w:rPr>
          <w:rFonts w:ascii="Book Antiqua" w:hAnsi="Book Antiqua"/>
        </w:rPr>
        <w:t>panta pirmā</w:t>
      </w:r>
      <w:r w:rsidR="00E56DE2" w:rsidRPr="00D75E51">
        <w:rPr>
          <w:rFonts w:ascii="Book Antiqua" w:hAnsi="Book Antiqua"/>
        </w:rPr>
        <w:t xml:space="preserve"> daļa (spēkā ar 01.07.2017.) paredz, ka </w:t>
      </w:r>
      <w:r>
        <w:rPr>
          <w:rFonts w:ascii="Book Antiqua" w:hAnsi="Book Antiqua"/>
          <w:i/>
        </w:rPr>
        <w:t>“[..</w:t>
      </w:r>
      <w:r w:rsidR="00E56DE2" w:rsidRPr="00D75E51">
        <w:rPr>
          <w:rFonts w:ascii="Book Antiqua" w:hAnsi="Book Antiqua"/>
          <w:i/>
        </w:rPr>
        <w:t>] Rīkojumu saskaņā ar kontu reģistra ziņā</w:t>
      </w:r>
      <w:r w:rsidR="00E56DE2">
        <w:rPr>
          <w:rFonts w:ascii="Book Antiqua" w:hAnsi="Book Antiqua"/>
          <w:i/>
        </w:rPr>
        <w:t>m</w:t>
      </w:r>
      <w:r w:rsidR="00E56DE2" w:rsidRPr="00D75E51">
        <w:rPr>
          <w:rFonts w:ascii="Book Antiqua" w:hAnsi="Book Antiqua"/>
          <w:i/>
        </w:rPr>
        <w:t xml:space="preserve">, par parādnieka atvērtajiem kontiem nosūta attiecīgai kredītiestādei vai maksājumu pakalpojumu sniedzējam”. </w:t>
      </w:r>
      <w:r>
        <w:rPr>
          <w:rFonts w:ascii="Book Antiqua" w:hAnsi="Book Antiqua"/>
        </w:rPr>
        <w:t>Savukārt</w:t>
      </w:r>
      <w:r w:rsidR="00E56DE2" w:rsidRPr="00D75E51">
        <w:rPr>
          <w:rFonts w:ascii="Book Antiqua" w:hAnsi="Book Antiqua"/>
        </w:rPr>
        <w:t xml:space="preserve"> likuma “Par nodokļiem un nodevām” 18.</w:t>
      </w:r>
      <w:r w:rsidRPr="008F1C98">
        <w:rPr>
          <w:rFonts w:ascii="Book Antiqua" w:hAnsi="Book Antiqua"/>
          <w:vertAlign w:val="superscript"/>
        </w:rPr>
        <w:t>2</w:t>
      </w:r>
      <w:r w:rsidR="00E56DE2" w:rsidRPr="00D75E51">
        <w:rPr>
          <w:rStyle w:val="apple-converted-space"/>
          <w:rFonts w:ascii="Arial" w:hAnsi="Arial" w:cs="Arial"/>
          <w:b/>
          <w:bCs/>
          <w:color w:val="414142"/>
          <w:sz w:val="20"/>
          <w:szCs w:val="20"/>
        </w:rPr>
        <w:t> </w:t>
      </w:r>
      <w:r>
        <w:rPr>
          <w:rFonts w:ascii="Book Antiqua" w:hAnsi="Book Antiqua"/>
        </w:rPr>
        <w:t>panta pirmā</w:t>
      </w:r>
      <w:r w:rsidR="00E56DE2" w:rsidRPr="00D75E51">
        <w:rPr>
          <w:rFonts w:ascii="Book Antiqua" w:hAnsi="Book Antiqua"/>
        </w:rPr>
        <w:t xml:space="preserve"> daļa (spēkā ar 01.07.2017.) paredz, ka </w:t>
      </w:r>
      <w:r w:rsidR="00E56DE2" w:rsidRPr="00D75E51">
        <w:rPr>
          <w:rFonts w:ascii="Book Antiqua" w:hAnsi="Book Antiqua"/>
          <w:i/>
        </w:rPr>
        <w:t>“Valsts ieņēmumu dienests [</w:t>
      </w:r>
      <w:r>
        <w:rPr>
          <w:rFonts w:ascii="Book Antiqua" w:hAnsi="Book Antiqua"/>
          <w:i/>
        </w:rPr>
        <w:t>..</w:t>
      </w:r>
      <w:r w:rsidR="00E56DE2" w:rsidRPr="00D75E51">
        <w:rPr>
          <w:rFonts w:ascii="Book Antiqua" w:hAnsi="Book Antiqua"/>
          <w:i/>
        </w:rPr>
        <w:t>] rīkojumus paziņo kredītiestādei vai maks</w:t>
      </w:r>
      <w:r w:rsidR="00E56DE2">
        <w:rPr>
          <w:rFonts w:ascii="Book Antiqua" w:hAnsi="Book Antiqua"/>
          <w:i/>
        </w:rPr>
        <w:t>ājumu pakalpojumu sniedzējam, ku</w:t>
      </w:r>
      <w:r w:rsidR="00E56DE2" w:rsidRPr="00D75E51">
        <w:rPr>
          <w:rFonts w:ascii="Book Antiqua" w:hAnsi="Book Antiqua"/>
          <w:i/>
        </w:rPr>
        <w:t>rā nodokļu maksātājam ir atvērts konts, pa</w:t>
      </w:r>
      <w:r>
        <w:rPr>
          <w:rFonts w:ascii="Book Antiqua" w:hAnsi="Book Antiqua"/>
          <w:i/>
        </w:rPr>
        <w:t>r</w:t>
      </w:r>
      <w:r w:rsidR="00E56DE2" w:rsidRPr="00D75E51">
        <w:rPr>
          <w:rFonts w:ascii="Book Antiqua" w:hAnsi="Book Antiqua"/>
          <w:i/>
        </w:rPr>
        <w:t xml:space="preserve"> kura esamību kredītiestāde vai maksājumu pakalpojumu sniedzējs ir paziņojis Valsts ieņēmumu dienestam normatīvajos aktos noteiktajā kārtībā”</w:t>
      </w:r>
      <w:r w:rsidR="00984030">
        <w:rPr>
          <w:rFonts w:ascii="Book Antiqua" w:hAnsi="Book Antiqua"/>
          <w:i/>
        </w:rPr>
        <w:t>.</w:t>
      </w:r>
    </w:p>
    <w:p w14:paraId="745FD60B" w14:textId="77777777" w:rsidR="008F1C98" w:rsidRDefault="00E56DE2" w:rsidP="008F1C98">
      <w:pPr>
        <w:shd w:val="clear" w:color="auto" w:fill="FFFFFF"/>
        <w:spacing w:after="0" w:line="252" w:lineRule="auto"/>
        <w:ind w:firstLine="720"/>
        <w:jc w:val="both"/>
        <w:rPr>
          <w:rFonts w:ascii="Book Antiqua" w:eastAsia="Times New Roman" w:hAnsi="Book Antiqua"/>
        </w:rPr>
      </w:pPr>
      <w:r w:rsidRPr="00D75E51">
        <w:rPr>
          <w:rFonts w:ascii="Book Antiqua" w:eastAsia="Times New Roman" w:hAnsi="Book Antiqua"/>
        </w:rPr>
        <w:t xml:space="preserve">Minētais nepārprotami norāda, ka </w:t>
      </w:r>
      <w:r>
        <w:rPr>
          <w:rFonts w:ascii="Book Antiqua" w:eastAsia="Times New Roman" w:hAnsi="Book Antiqua"/>
        </w:rPr>
        <w:t>normatīvo prasību izp</w:t>
      </w:r>
      <w:r w:rsidR="008F1C98">
        <w:rPr>
          <w:rFonts w:ascii="Book Antiqua" w:eastAsia="Times New Roman" w:hAnsi="Book Antiqua"/>
        </w:rPr>
        <w:t>ildei, kuras stāsies spēkā 2017. </w:t>
      </w:r>
      <w:r>
        <w:rPr>
          <w:rFonts w:ascii="Book Antiqua" w:eastAsia="Times New Roman" w:hAnsi="Book Antiqua"/>
        </w:rPr>
        <w:t xml:space="preserve">gada 1. jūlijā, </w:t>
      </w:r>
      <w:r w:rsidRPr="00D75E51">
        <w:rPr>
          <w:rFonts w:ascii="Book Antiqua" w:eastAsia="Times New Roman" w:hAnsi="Book Antiqua"/>
        </w:rPr>
        <w:t>nepieciešams jau funkcionējošs Kontu reģistrs</w:t>
      </w:r>
      <w:r w:rsidR="00984030" w:rsidRPr="00984030">
        <w:rPr>
          <w:rFonts w:ascii="Book Antiqua" w:eastAsia="Times New Roman" w:hAnsi="Book Antiqua"/>
        </w:rPr>
        <w:t>,</w:t>
      </w:r>
      <w:r w:rsidR="00984030" w:rsidRPr="00984030">
        <w:rPr>
          <w:rFonts w:ascii="Book Antiqua" w:hAnsi="Book Antiqua"/>
        </w:rPr>
        <w:t xml:space="preserve"> tādējādi parādu piedziņa pēc 2017. gada 1. jūlija var tikt būtiski ietekmēta vai pat padarīta tiesiski praktiski neiespējama</w:t>
      </w:r>
      <w:r w:rsidRPr="00984030">
        <w:rPr>
          <w:rFonts w:ascii="Book Antiqua" w:eastAsia="Times New Roman" w:hAnsi="Book Antiqua"/>
        </w:rPr>
        <w:t xml:space="preserve">. </w:t>
      </w:r>
    </w:p>
    <w:p w14:paraId="4D2FF532" w14:textId="77777777" w:rsidR="008F1C98" w:rsidRDefault="008F1C98" w:rsidP="008F1C98">
      <w:pPr>
        <w:shd w:val="clear" w:color="auto" w:fill="FFFFFF"/>
        <w:spacing w:after="0" w:line="252" w:lineRule="auto"/>
        <w:ind w:firstLine="720"/>
        <w:jc w:val="both"/>
        <w:rPr>
          <w:rFonts w:ascii="Book Antiqua" w:eastAsia="Times New Roman" w:hAnsi="Book Antiqua"/>
        </w:rPr>
      </w:pPr>
      <w:r>
        <w:rPr>
          <w:rFonts w:ascii="Book Antiqua" w:eastAsia="Times New Roman" w:hAnsi="Book Antiqua"/>
        </w:rPr>
        <w:lastRenderedPageBreak/>
        <w:t xml:space="preserve">2. </w:t>
      </w:r>
      <w:r w:rsidR="00E56DE2">
        <w:rPr>
          <w:rFonts w:ascii="Book Antiqua" w:eastAsia="Times New Roman" w:hAnsi="Book Antiqua"/>
        </w:rPr>
        <w:t>Procesi (t.</w:t>
      </w:r>
      <w:r>
        <w:rPr>
          <w:rFonts w:ascii="Book Antiqua" w:eastAsia="Times New Roman" w:hAnsi="Book Antiqua"/>
        </w:rPr>
        <w:t xml:space="preserve"> </w:t>
      </w:r>
      <w:r w:rsidR="00E56DE2">
        <w:rPr>
          <w:rFonts w:ascii="Book Antiqua" w:eastAsia="Times New Roman" w:hAnsi="Book Antiqua"/>
        </w:rPr>
        <w:t xml:space="preserve">sk. VID un ZTI rīkojumu izdošana), </w:t>
      </w:r>
      <w:r w:rsidR="00E56DE2" w:rsidRPr="00D75E51">
        <w:rPr>
          <w:rFonts w:ascii="Book Antiqua" w:eastAsia="Times New Roman" w:hAnsi="Book Antiqua"/>
        </w:rPr>
        <w:t xml:space="preserve">kas pakārtoti Kontu reģistra esamībai un funkcionalitātei, spēkā var stāties ne </w:t>
      </w:r>
      <w:r w:rsidR="00E56DE2">
        <w:rPr>
          <w:rFonts w:ascii="Book Antiqua" w:eastAsia="Times New Roman" w:hAnsi="Book Antiqua"/>
        </w:rPr>
        <w:t>agrāk</w:t>
      </w:r>
      <w:r w:rsidR="00E56DE2" w:rsidRPr="00D75E51">
        <w:rPr>
          <w:rFonts w:ascii="Book Antiqua" w:eastAsia="Times New Roman" w:hAnsi="Book Antiqua"/>
        </w:rPr>
        <w:t xml:space="preserve"> kā trīs mēnešus pēc Kontu reģistra darbības uzsākšanas, ievērojot IT izstrāžu un testēšanas nepieciešamību gan </w:t>
      </w:r>
      <w:r w:rsidR="00E56DE2">
        <w:rPr>
          <w:rFonts w:ascii="Book Antiqua" w:eastAsia="Times New Roman" w:hAnsi="Book Antiqua"/>
        </w:rPr>
        <w:t>parādu piedziņas rīkojuma</w:t>
      </w:r>
      <w:r w:rsidR="00E56DE2" w:rsidRPr="00D75E51">
        <w:rPr>
          <w:rFonts w:ascii="Book Antiqua" w:eastAsia="Times New Roman" w:hAnsi="Book Antiqua"/>
        </w:rPr>
        <w:t xml:space="preserve"> sniedzējiem, gan </w:t>
      </w:r>
      <w:r w:rsidR="00E56DE2">
        <w:rPr>
          <w:rFonts w:ascii="Book Antiqua" w:eastAsia="Times New Roman" w:hAnsi="Book Antiqua"/>
        </w:rPr>
        <w:t>šo rīkojumu</w:t>
      </w:r>
      <w:r w:rsidR="00E56DE2" w:rsidRPr="00D75E51">
        <w:rPr>
          <w:rFonts w:ascii="Book Antiqua" w:eastAsia="Times New Roman" w:hAnsi="Book Antiqua"/>
        </w:rPr>
        <w:t xml:space="preserve"> </w:t>
      </w:r>
      <w:r w:rsidR="00E56DE2">
        <w:rPr>
          <w:rFonts w:ascii="Book Antiqua" w:eastAsia="Times New Roman" w:hAnsi="Book Antiqua"/>
        </w:rPr>
        <w:t>izpildītājam</w:t>
      </w:r>
      <w:r w:rsidR="00E56DE2" w:rsidRPr="00D75E51">
        <w:rPr>
          <w:rFonts w:ascii="Book Antiqua" w:eastAsia="Times New Roman" w:hAnsi="Book Antiqua"/>
        </w:rPr>
        <w:t>.</w:t>
      </w:r>
    </w:p>
    <w:p w14:paraId="44795D7F" w14:textId="77777777" w:rsidR="00174599" w:rsidRDefault="008F1C98" w:rsidP="00174599">
      <w:pPr>
        <w:shd w:val="clear" w:color="auto" w:fill="FFFFFF"/>
        <w:spacing w:after="0" w:line="252" w:lineRule="auto"/>
        <w:ind w:firstLine="720"/>
        <w:jc w:val="both"/>
        <w:rPr>
          <w:rFonts w:ascii="Book Antiqua" w:hAnsi="Book Antiqua"/>
          <w:i/>
        </w:rPr>
      </w:pPr>
      <w:r>
        <w:rPr>
          <w:rFonts w:ascii="Book Antiqua" w:eastAsia="Times New Roman" w:hAnsi="Book Antiqua"/>
        </w:rPr>
        <w:t xml:space="preserve">3. </w:t>
      </w:r>
      <w:r w:rsidR="00E56DE2">
        <w:rPr>
          <w:rFonts w:ascii="Book Antiqua" w:hAnsi="Book Antiqua"/>
        </w:rPr>
        <w:t>VID un ZTI</w:t>
      </w:r>
      <w:r w:rsidR="00E56DE2" w:rsidRPr="005E236E">
        <w:rPr>
          <w:rFonts w:ascii="Book Antiqua" w:hAnsi="Book Antiqua"/>
        </w:rPr>
        <w:t xml:space="preserve"> elektroniski paziņotu rīkojumu izpildes ieviešanas laika grafiks ir nesamērīgi īss un neatbilstošs 2. punktā minētajam. Līdz 2017. gada 1. jūlijam rīkojumu saņēmēju pusē nav iespējam</w:t>
      </w:r>
      <w:r>
        <w:rPr>
          <w:rFonts w:ascii="Book Antiqua" w:hAnsi="Book Antiqua"/>
        </w:rPr>
        <w:t>s</w:t>
      </w:r>
      <w:r w:rsidR="00E56DE2" w:rsidRPr="005E236E">
        <w:rPr>
          <w:rFonts w:ascii="Book Antiqua" w:hAnsi="Book Antiqua"/>
        </w:rPr>
        <w:t xml:space="preserve"> izstrādāt funkcionāli jaunu un sarežģītu IT risinājumu, ņemot vērā, ka MK sēdes protokollēmuma projekts paredz vienotu datu apmaiņas struktūru un prasības izstrādāt </w:t>
      </w:r>
      <w:r w:rsidR="00E56DE2">
        <w:rPr>
          <w:rFonts w:ascii="Book Antiqua" w:hAnsi="Book Antiqua"/>
        </w:rPr>
        <w:t xml:space="preserve">un paziņot </w:t>
      </w:r>
      <w:r w:rsidR="00E56DE2" w:rsidRPr="005E236E">
        <w:rPr>
          <w:rFonts w:ascii="Book Antiqua" w:hAnsi="Book Antiqua"/>
        </w:rPr>
        <w:t>līdz 2017.</w:t>
      </w:r>
      <w:r>
        <w:rPr>
          <w:rFonts w:ascii="Book Antiqua" w:hAnsi="Book Antiqua"/>
        </w:rPr>
        <w:t xml:space="preserve"> gada 1. maijam, kas ir tikai divi</w:t>
      </w:r>
      <w:r w:rsidR="00E56DE2">
        <w:rPr>
          <w:rFonts w:ascii="Book Antiqua" w:hAnsi="Book Antiqua"/>
        </w:rPr>
        <w:t xml:space="preserve"> mēneši līdz prasību realizācijai dzīvē.</w:t>
      </w:r>
      <w:r w:rsidR="00E56DE2" w:rsidRPr="005E236E">
        <w:rPr>
          <w:rFonts w:ascii="Book Antiqua" w:hAnsi="Book Antiqua"/>
        </w:rPr>
        <w:t xml:space="preserve"> Kredītiestāžu sniegtās prognozes par minimālajiem termiņiem atbilstošo IT risinājumu izstrādē ir </w:t>
      </w:r>
      <w:r>
        <w:rPr>
          <w:rFonts w:ascii="Book Antiqua" w:hAnsi="Book Antiqua"/>
        </w:rPr>
        <w:t>seši līdz deviņi</w:t>
      </w:r>
      <w:r w:rsidR="00E56DE2" w:rsidRPr="005E236E">
        <w:rPr>
          <w:rFonts w:ascii="Book Antiqua" w:hAnsi="Book Antiqua"/>
        </w:rPr>
        <w:t xml:space="preserve"> mēneši. Kas attiecīgi norāda uz to, ka arī kredītiestādes ar potenciāli liela apjo</w:t>
      </w:r>
      <w:r w:rsidR="00174599">
        <w:rPr>
          <w:rFonts w:ascii="Book Antiqua" w:hAnsi="Book Antiqua"/>
        </w:rPr>
        <w:t>ma apstrādājamo rīkojumu skaitu</w:t>
      </w:r>
      <w:r w:rsidR="00E56DE2" w:rsidRPr="005E236E">
        <w:rPr>
          <w:rFonts w:ascii="Book Antiqua" w:hAnsi="Book Antiqua"/>
        </w:rPr>
        <w:t xml:space="preserve"> ir spiestas izvēlēt</w:t>
      </w:r>
      <w:r w:rsidR="00174599">
        <w:rPr>
          <w:rFonts w:ascii="Book Antiqua" w:hAnsi="Book Antiqua"/>
        </w:rPr>
        <w:t>ies manuālu datu apmaiņu ar VID</w:t>
      </w:r>
      <w:r w:rsidR="00E56DE2" w:rsidRPr="005E236E">
        <w:rPr>
          <w:rFonts w:ascii="Book Antiqua" w:hAnsi="Book Antiqua"/>
        </w:rPr>
        <w:t xml:space="preserve"> ar elektroniskā pasta starpniecību, izmantojot PGP šifrēšanas tehnoloģiju</w:t>
      </w:r>
      <w:r w:rsidR="00174599">
        <w:rPr>
          <w:rFonts w:ascii="Book Antiqua" w:hAnsi="Book Antiqua"/>
        </w:rPr>
        <w:t>,</w:t>
      </w:r>
      <w:r w:rsidR="00E56DE2" w:rsidRPr="005E236E">
        <w:rPr>
          <w:rFonts w:ascii="Book Antiqua" w:hAnsi="Book Antiqua"/>
        </w:rPr>
        <w:t xml:space="preserve"> un ar ZTI – turpinot līdzšinējo prak</w:t>
      </w:r>
      <w:r w:rsidR="00174599">
        <w:rPr>
          <w:rFonts w:ascii="Book Antiqua" w:hAnsi="Book Antiqua"/>
        </w:rPr>
        <w:t>s</w:t>
      </w:r>
      <w:r w:rsidR="00E56DE2" w:rsidRPr="005E236E">
        <w:rPr>
          <w:rFonts w:ascii="Book Antiqua" w:hAnsi="Book Antiqua"/>
        </w:rPr>
        <w:t>i papīra formātā. LKA skatījumā šādi pilnībā tie</w:t>
      </w:r>
      <w:r w:rsidR="00174599">
        <w:rPr>
          <w:rFonts w:ascii="Book Antiqua" w:hAnsi="Book Antiqua"/>
        </w:rPr>
        <w:t>k zaudēts projekta pamatmērķis –</w:t>
      </w:r>
      <w:r w:rsidR="00E56DE2" w:rsidRPr="005E236E">
        <w:rPr>
          <w:rFonts w:ascii="Book Antiqua" w:hAnsi="Book Antiqua"/>
        </w:rPr>
        <w:t xml:space="preserve"> efektīva sadarbība rīkojumu devēju un kredī</w:t>
      </w:r>
      <w:r w:rsidR="00174599">
        <w:rPr>
          <w:rFonts w:ascii="Book Antiqua" w:hAnsi="Book Antiqua"/>
        </w:rPr>
        <w:t>tiestāžu starpā, nodrošinot MK n</w:t>
      </w:r>
      <w:r w:rsidR="00E56DE2" w:rsidRPr="005E236E">
        <w:rPr>
          <w:rFonts w:ascii="Book Antiqua" w:hAnsi="Book Antiqua"/>
        </w:rPr>
        <w:t xml:space="preserve">oteikumu projekta anotācijā minēto: </w:t>
      </w:r>
      <w:r w:rsidR="00E56DE2" w:rsidRPr="005E236E">
        <w:rPr>
          <w:rFonts w:ascii="Book Antiqua" w:hAnsi="Book Antiqua"/>
          <w:i/>
        </w:rPr>
        <w:t>"Noteikumu projektā ietvertajam tiesiskajam regulējumam ir pozitīva ietekme uz tautsaimniecību. Ieviešot praksē ar noteikumu projektu paredzēto kārtību piedziņas vēršanai uz parādnieka naudas līdzekļiem un norēķinu operāciju apturēšanai, paredzams, ka tiks paātrināta norēķinu operāciju apturēšana un paaugstināta piedziņas efektivitāte</w:t>
      </w:r>
      <w:r w:rsidR="00174599">
        <w:rPr>
          <w:rFonts w:ascii="Book Antiqua" w:hAnsi="Book Antiqua"/>
          <w:i/>
        </w:rPr>
        <w:t>,</w:t>
      </w:r>
      <w:r w:rsidR="00E56DE2" w:rsidRPr="005E236E">
        <w:rPr>
          <w:rFonts w:ascii="Book Antiqua" w:hAnsi="Book Antiqua"/>
          <w:i/>
        </w:rPr>
        <w:t xml:space="preserve"> un tādējādi palielināts tās ietvaros piedzīto naudas līdzekļu apmērs, kas savukārt nodrošinās augstāku kreditoru interešu aizsardzības līmeni. Ieviešot datu apmaiņu elektroniskā formā, tiks paātrināts izpildes process kopumā, kā arī ietaupīti gan finanšu resursi, gan patērētais laiks</w:t>
      </w:r>
      <w:r w:rsidR="00174599">
        <w:rPr>
          <w:rFonts w:ascii="Book Antiqua" w:hAnsi="Book Antiqua"/>
          <w:i/>
        </w:rPr>
        <w:t>.</w:t>
      </w:r>
      <w:r w:rsidR="00E56DE2" w:rsidRPr="005E236E">
        <w:rPr>
          <w:rFonts w:ascii="Book Antiqua" w:hAnsi="Book Antiqua"/>
          <w:i/>
        </w:rPr>
        <w:t>”</w:t>
      </w:r>
    </w:p>
    <w:p w14:paraId="7F1D7832" w14:textId="77777777" w:rsidR="00174599" w:rsidRDefault="00174599" w:rsidP="00174599">
      <w:pPr>
        <w:shd w:val="clear" w:color="auto" w:fill="FFFFFF"/>
        <w:spacing w:after="0" w:line="252" w:lineRule="auto"/>
        <w:ind w:firstLine="720"/>
        <w:jc w:val="both"/>
        <w:rPr>
          <w:rFonts w:ascii="Book Antiqua" w:hAnsi="Book Antiqua"/>
        </w:rPr>
      </w:pPr>
      <w:r w:rsidRPr="00174599">
        <w:rPr>
          <w:rFonts w:ascii="Book Antiqua" w:hAnsi="Book Antiqua"/>
        </w:rPr>
        <w:t xml:space="preserve">4. </w:t>
      </w:r>
      <w:r w:rsidR="00E56DE2" w:rsidRPr="005E236E">
        <w:rPr>
          <w:rFonts w:ascii="Book Antiqua" w:hAnsi="Book Antiqua"/>
        </w:rPr>
        <w:t>Bez piedziņas risinājuma un Kontu reģistra IT risinājumu izstrādes jāņem vērā, ka paralēli norit vairākas citas apjomīgas IT izstrādes</w:t>
      </w:r>
      <w:r w:rsidR="00E56DE2">
        <w:rPr>
          <w:rFonts w:ascii="Book Antiqua" w:hAnsi="Book Antiqua"/>
        </w:rPr>
        <w:t>. Kā piemēru var minēt</w:t>
      </w:r>
      <w:r w:rsidR="00E56DE2" w:rsidRPr="005E236E">
        <w:rPr>
          <w:rFonts w:ascii="Book Antiqua" w:hAnsi="Book Antiqua"/>
        </w:rPr>
        <w:t xml:space="preserve"> nodokļu automātisk</w:t>
      </w:r>
      <w:r w:rsidR="00E56DE2">
        <w:rPr>
          <w:rFonts w:ascii="Book Antiqua" w:hAnsi="Book Antiqua"/>
        </w:rPr>
        <w:t>ās informācijas apmaiņas procesu</w:t>
      </w:r>
      <w:r w:rsidR="00E56DE2" w:rsidRPr="005E236E">
        <w:rPr>
          <w:rFonts w:ascii="Book Antiqua" w:hAnsi="Book Antiqua"/>
        </w:rPr>
        <w:t>, kurā ziņojumi VID jāsniedz līdz 2017. gada 31. jūlijam (pārņemtā Direktīva 2014/107/ES</w:t>
      </w:r>
      <w:r w:rsidR="00E56DE2">
        <w:rPr>
          <w:rFonts w:ascii="Book Antiqua" w:hAnsi="Book Antiqua"/>
        </w:rPr>
        <w:t>).</w:t>
      </w:r>
    </w:p>
    <w:p w14:paraId="66949F26" w14:textId="77777777" w:rsidR="004A09BC" w:rsidRDefault="00174599" w:rsidP="004A09BC">
      <w:pPr>
        <w:shd w:val="clear" w:color="auto" w:fill="FFFFFF"/>
        <w:spacing w:after="0" w:line="252" w:lineRule="auto"/>
        <w:ind w:firstLine="720"/>
        <w:jc w:val="both"/>
        <w:rPr>
          <w:rFonts w:ascii="Book Antiqua" w:hAnsi="Book Antiqua"/>
          <w:bCs/>
          <w:shd w:val="clear" w:color="auto" w:fill="FFFFFF"/>
        </w:rPr>
      </w:pPr>
      <w:r>
        <w:rPr>
          <w:rFonts w:ascii="Book Antiqua" w:hAnsi="Book Antiqua"/>
        </w:rPr>
        <w:t xml:space="preserve">5. </w:t>
      </w:r>
      <w:r w:rsidR="00E56DE2">
        <w:rPr>
          <w:rFonts w:ascii="Book Antiqua" w:hAnsi="Book Antiqua"/>
        </w:rPr>
        <w:t xml:space="preserve">Papildus minētajam </w:t>
      </w:r>
      <w:r w:rsidR="00E56DE2" w:rsidRPr="008743A7">
        <w:rPr>
          <w:rFonts w:ascii="Book Antiqua" w:hAnsi="Book Antiqua"/>
          <w:bCs/>
          <w:shd w:val="clear" w:color="auto" w:fill="FFFFFF"/>
        </w:rPr>
        <w:t xml:space="preserve">LKA saglabā nostāju, ka MK noteikumu “Kārtība, </w:t>
      </w:r>
      <w:r w:rsidR="00E56DE2" w:rsidRPr="008743A7">
        <w:rPr>
          <w:rFonts w:ascii="Book Antiqua" w:hAnsi="Book Antiqua"/>
        </w:rPr>
        <w:t xml:space="preserve">kādā veic datu apmaiņu attiecībā uz elektroniski nosūtāmiem rīkojumiem un paziņojumiem par to izpildi” </w:t>
      </w:r>
      <w:r>
        <w:rPr>
          <w:rFonts w:ascii="Book Antiqua" w:hAnsi="Book Antiqua"/>
          <w:bCs/>
          <w:shd w:val="clear" w:color="auto" w:fill="FFFFFF"/>
        </w:rPr>
        <w:t>21. </w:t>
      </w:r>
      <w:r w:rsidR="00E56DE2" w:rsidRPr="008743A7">
        <w:rPr>
          <w:rFonts w:ascii="Book Antiqua" w:hAnsi="Book Antiqua"/>
          <w:bCs/>
          <w:shd w:val="clear" w:color="auto" w:fill="FFFFFF"/>
        </w:rPr>
        <w:t>un 42. punktā ir pārkāpts likuma “Par nodokļiem un nodevām” 18.</w:t>
      </w:r>
      <w:r>
        <w:rPr>
          <w:rFonts w:ascii="Book Antiqua" w:hAnsi="Book Antiqua"/>
          <w:vertAlign w:val="superscript"/>
        </w:rPr>
        <w:t>2</w:t>
      </w:r>
      <w:r w:rsidR="00E56DE2" w:rsidRPr="008743A7">
        <w:rPr>
          <w:rFonts w:ascii="Book Antiqua" w:hAnsi="Book Antiqua"/>
          <w:vertAlign w:val="superscript"/>
        </w:rPr>
        <w:t xml:space="preserve"> </w:t>
      </w:r>
      <w:r w:rsidR="00E56DE2" w:rsidRPr="008743A7">
        <w:rPr>
          <w:rFonts w:ascii="Book Antiqua" w:hAnsi="Book Antiqua"/>
          <w:bCs/>
          <w:shd w:val="clear" w:color="auto" w:fill="FFFFFF"/>
        </w:rPr>
        <w:t>panta devītajā daļā, Kredītiestāžu likuma 66.</w:t>
      </w:r>
      <w:r w:rsidR="00E56DE2" w:rsidRPr="008743A7">
        <w:rPr>
          <w:rFonts w:ascii="Book Antiqua" w:hAnsi="Book Antiqua"/>
          <w:vertAlign w:val="superscript"/>
        </w:rPr>
        <w:t xml:space="preserve">2 </w:t>
      </w:r>
      <w:r w:rsidR="00E56DE2" w:rsidRPr="008743A7">
        <w:rPr>
          <w:rFonts w:ascii="Book Antiqua" w:hAnsi="Book Antiqua"/>
          <w:bCs/>
          <w:shd w:val="clear" w:color="auto" w:fill="FFFFFF"/>
        </w:rPr>
        <w:t>panta astotajā daļā un Maksājumu pakalpojumu un elektroniskās naudas likuma 44.</w:t>
      </w:r>
      <w:r w:rsidR="00E56DE2" w:rsidRPr="008743A7">
        <w:rPr>
          <w:rFonts w:ascii="Book Antiqua" w:hAnsi="Book Antiqua"/>
          <w:vertAlign w:val="superscript"/>
        </w:rPr>
        <w:t xml:space="preserve">3 </w:t>
      </w:r>
      <w:r w:rsidR="00E56DE2" w:rsidRPr="008743A7">
        <w:rPr>
          <w:rFonts w:ascii="Book Antiqua" w:hAnsi="Book Antiqua"/>
          <w:bCs/>
          <w:shd w:val="clear" w:color="auto" w:fill="FFFFFF"/>
        </w:rPr>
        <w:t>panta desmitajā daļā, kas stāsies spēkā ar 01.07.2017, noteiktais</w:t>
      </w:r>
      <w:r w:rsidR="00E56DE2">
        <w:rPr>
          <w:rFonts w:ascii="Book Antiqua" w:hAnsi="Book Antiqua"/>
          <w:bCs/>
          <w:shd w:val="clear" w:color="auto" w:fill="FFFFFF"/>
        </w:rPr>
        <w:t xml:space="preserve"> deleģējums </w:t>
      </w:r>
      <w:r>
        <w:rPr>
          <w:rFonts w:ascii="Book Antiqua" w:hAnsi="Book Antiqua"/>
          <w:bCs/>
          <w:shd w:val="clear" w:color="auto" w:fill="FFFFFF"/>
        </w:rPr>
        <w:t>MK</w:t>
      </w:r>
      <w:r w:rsidR="00E56DE2">
        <w:rPr>
          <w:rFonts w:ascii="Book Antiqua" w:hAnsi="Book Antiqua"/>
          <w:bCs/>
          <w:shd w:val="clear" w:color="auto" w:fill="FFFFFF"/>
        </w:rPr>
        <w:t xml:space="preserve">. </w:t>
      </w:r>
      <w:r w:rsidR="00E56DE2" w:rsidRPr="008743A7">
        <w:rPr>
          <w:rFonts w:ascii="Book Antiqua" w:hAnsi="Book Antiqua"/>
          <w:bCs/>
          <w:shd w:val="clear" w:color="auto" w:fill="FFFFFF"/>
        </w:rPr>
        <w:t>LKA norāda, ka ziņu sniegšanas kārtību trešajām personām</w:t>
      </w:r>
      <w:r>
        <w:rPr>
          <w:rFonts w:ascii="Book Antiqua" w:hAnsi="Book Antiqua"/>
          <w:bCs/>
          <w:shd w:val="clear" w:color="auto" w:fill="FFFFFF"/>
        </w:rPr>
        <w:t>, kā arī pašiem banku klientiem</w:t>
      </w:r>
      <w:r w:rsidR="00E56DE2" w:rsidRPr="008743A7">
        <w:rPr>
          <w:rFonts w:ascii="Book Antiqua" w:hAnsi="Book Antiqua"/>
          <w:bCs/>
          <w:shd w:val="clear" w:color="auto" w:fill="FFFFFF"/>
        </w:rPr>
        <w:t xml:space="preserve"> nosaka Kredītiestāžu likuma 62. pants, savukārt deleģējums MK noteikumiem “Kārtība, </w:t>
      </w:r>
      <w:r w:rsidR="00E56DE2" w:rsidRPr="008743A7">
        <w:rPr>
          <w:rFonts w:ascii="Book Antiqua" w:hAnsi="Book Antiqua"/>
        </w:rPr>
        <w:t xml:space="preserve">kādā veic datu apmaiņu attiecībā uz elektroniski nosūtāmiem rīkojumiem un paziņojumiem par to izpildi” </w:t>
      </w:r>
      <w:r w:rsidR="00E56DE2" w:rsidRPr="008743A7">
        <w:rPr>
          <w:rFonts w:ascii="Book Antiqua" w:hAnsi="Book Antiqua"/>
          <w:bCs/>
          <w:shd w:val="clear" w:color="auto" w:fill="FFFFFF"/>
        </w:rPr>
        <w:t xml:space="preserve">paredz noteikt kārtību, kādā kredītiestāde, izpildot </w:t>
      </w:r>
      <w:r>
        <w:rPr>
          <w:rFonts w:ascii="Book Antiqua" w:hAnsi="Book Antiqua"/>
          <w:bCs/>
          <w:shd w:val="clear" w:color="auto" w:fill="FFFFFF"/>
        </w:rPr>
        <w:t>VID</w:t>
      </w:r>
      <w:r w:rsidR="00E56DE2" w:rsidRPr="008743A7">
        <w:rPr>
          <w:rFonts w:ascii="Book Antiqua" w:hAnsi="Book Antiqua"/>
          <w:bCs/>
          <w:shd w:val="clear" w:color="auto" w:fill="FFFFFF"/>
        </w:rPr>
        <w:t xml:space="preserve"> vai </w:t>
      </w:r>
      <w:r>
        <w:rPr>
          <w:rFonts w:ascii="Book Antiqua" w:hAnsi="Book Antiqua"/>
          <w:bCs/>
          <w:shd w:val="clear" w:color="auto" w:fill="FFFFFF"/>
        </w:rPr>
        <w:t>ZTI</w:t>
      </w:r>
      <w:r w:rsidR="00E56DE2" w:rsidRPr="008743A7">
        <w:rPr>
          <w:rFonts w:ascii="Book Antiqua" w:hAnsi="Book Antiqua"/>
          <w:bCs/>
          <w:shd w:val="clear" w:color="auto" w:fill="FFFFFF"/>
        </w:rPr>
        <w:t xml:space="preserve"> izdotu rīkojumu, uzsāk un veic datu apmaiņu, izmantojot kādu no Kredītiestāžu likumā noteiktajiem datu apmaiņas veidiem. Pamatojoties uz minēto, norādām uz nepieciešamību izslēgt MK noteikumu “Kārtība, </w:t>
      </w:r>
      <w:r w:rsidR="00E56DE2" w:rsidRPr="008743A7">
        <w:rPr>
          <w:rFonts w:ascii="Book Antiqua" w:hAnsi="Book Antiqua"/>
        </w:rPr>
        <w:t xml:space="preserve">kādā veic datu apmaiņu attiecībā uz elektroniski nosūtāmiem rīkojumiem un paziņojumiem par to izpildi” </w:t>
      </w:r>
      <w:r w:rsidR="00E56DE2" w:rsidRPr="008743A7">
        <w:rPr>
          <w:rFonts w:ascii="Book Antiqua" w:hAnsi="Book Antiqua"/>
          <w:bCs/>
          <w:shd w:val="clear" w:color="auto" w:fill="FFFFFF"/>
        </w:rPr>
        <w:t>21. un 42. punktu.</w:t>
      </w:r>
    </w:p>
    <w:p w14:paraId="1B382C55" w14:textId="77777777" w:rsidR="004A09BC" w:rsidRDefault="004A09BC" w:rsidP="004A09BC">
      <w:pPr>
        <w:shd w:val="clear" w:color="auto" w:fill="FFFFFF"/>
        <w:spacing w:after="0" w:line="252" w:lineRule="auto"/>
        <w:ind w:firstLine="720"/>
        <w:jc w:val="both"/>
        <w:rPr>
          <w:rFonts w:ascii="Book Antiqua" w:hAnsi="Book Antiqua"/>
          <w:bCs/>
          <w:shd w:val="clear" w:color="auto" w:fill="FFFFFF"/>
        </w:rPr>
      </w:pPr>
    </w:p>
    <w:p w14:paraId="652AACA1" w14:textId="6EAA6D83" w:rsidR="00E56DE2" w:rsidRDefault="00E56DE2" w:rsidP="004A09BC">
      <w:pPr>
        <w:shd w:val="clear" w:color="auto" w:fill="FFFFFF"/>
        <w:spacing w:after="0" w:line="252" w:lineRule="auto"/>
        <w:ind w:firstLine="720"/>
        <w:jc w:val="both"/>
        <w:rPr>
          <w:rFonts w:ascii="Book Antiqua" w:hAnsi="Book Antiqua"/>
        </w:rPr>
      </w:pPr>
      <w:r w:rsidRPr="00367962">
        <w:rPr>
          <w:rFonts w:ascii="Book Antiqua" w:hAnsi="Book Antiqua"/>
        </w:rPr>
        <w:t xml:space="preserve">LKA </w:t>
      </w:r>
      <w:r>
        <w:rPr>
          <w:rFonts w:ascii="Book Antiqua" w:hAnsi="Book Antiqua"/>
        </w:rPr>
        <w:t>ierosina izmantot šādu pieeju turpmākai virzībai:</w:t>
      </w:r>
    </w:p>
    <w:p w14:paraId="6C76C49B" w14:textId="77777777" w:rsidR="004A09BC" w:rsidRDefault="004A09BC" w:rsidP="004A09BC">
      <w:pPr>
        <w:spacing w:after="0" w:line="252" w:lineRule="auto"/>
        <w:ind w:firstLine="720"/>
        <w:jc w:val="both"/>
        <w:rPr>
          <w:rFonts w:ascii="Book Antiqua" w:hAnsi="Book Antiqua"/>
        </w:rPr>
      </w:pPr>
      <w:r>
        <w:rPr>
          <w:rFonts w:ascii="Book Antiqua" w:hAnsi="Book Antiqua"/>
        </w:rPr>
        <w:t xml:space="preserve">1. Izslēgt no MK </w:t>
      </w:r>
      <w:r w:rsidR="00E56DE2" w:rsidRPr="004A09BC">
        <w:rPr>
          <w:rFonts w:ascii="Book Antiqua" w:hAnsi="Book Antiqua"/>
        </w:rPr>
        <w:t>2017</w:t>
      </w:r>
      <w:r>
        <w:rPr>
          <w:rFonts w:ascii="Book Antiqua" w:hAnsi="Book Antiqua"/>
        </w:rPr>
        <w:t>. gada 21. marta</w:t>
      </w:r>
      <w:r w:rsidR="00E56DE2" w:rsidRPr="004A09BC">
        <w:rPr>
          <w:rFonts w:ascii="Book Antiqua" w:hAnsi="Book Antiqua"/>
        </w:rPr>
        <w:t xml:space="preserve"> sēdes darba kārtības 1.24. paredzēto </w:t>
      </w:r>
      <w:r w:rsidRPr="004A09BC">
        <w:rPr>
          <w:rFonts w:ascii="Book Antiqua" w:hAnsi="Book Antiqua"/>
        </w:rPr>
        <w:t xml:space="preserve">noteikumu projekta </w:t>
      </w:r>
      <w:r w:rsidR="00E56DE2" w:rsidRPr="004A09BC">
        <w:rPr>
          <w:rFonts w:ascii="Book Antiqua" w:hAnsi="Book Antiqua"/>
          <w:bCs/>
          <w:shd w:val="clear" w:color="auto" w:fill="FFFFFF"/>
        </w:rPr>
        <w:t xml:space="preserve">“Kārtība, </w:t>
      </w:r>
      <w:r w:rsidR="00E56DE2" w:rsidRPr="004A09BC">
        <w:rPr>
          <w:rFonts w:ascii="Book Antiqua" w:hAnsi="Book Antiqua"/>
        </w:rPr>
        <w:t>kādā veic datu apmaiņu attiecībā uz elektroniski nosūtāmiem rīkojumiem un paziņojumiem par to izpildi” (TA-456) izskatīšanu</w:t>
      </w:r>
      <w:r w:rsidR="00630FED" w:rsidRPr="004A09BC">
        <w:rPr>
          <w:rFonts w:ascii="Book Antiqua" w:hAnsi="Book Antiqua"/>
        </w:rPr>
        <w:t xml:space="preserve"> A sadaļā</w:t>
      </w:r>
      <w:r w:rsidR="00E56DE2" w:rsidRPr="004A09BC">
        <w:rPr>
          <w:rFonts w:ascii="Book Antiqua" w:hAnsi="Book Antiqua"/>
        </w:rPr>
        <w:t xml:space="preserve"> un iekļaut to MK sēdes darba kārtībā vienlaicīgi ar MK noteikumu projektu “Par kārtību, kādā kredītiestāde, krājaizdevu sabiedrība un maksājumu pakalpojumu sniedzējs sniedz informāciju kontu reģistram un kontu reģistra lietotāji saņem kontu reģistra informāciju”</w:t>
      </w:r>
      <w:r w:rsidR="00630FED" w:rsidRPr="004A09BC">
        <w:rPr>
          <w:rFonts w:ascii="Book Antiqua" w:hAnsi="Book Antiqua"/>
        </w:rPr>
        <w:t xml:space="preserve"> B sadaļā</w:t>
      </w:r>
      <w:r w:rsidR="00E56DE2" w:rsidRPr="004A09BC">
        <w:rPr>
          <w:rFonts w:ascii="Book Antiqua" w:hAnsi="Book Antiqua"/>
        </w:rPr>
        <w:t>.</w:t>
      </w:r>
    </w:p>
    <w:p w14:paraId="407D402F" w14:textId="77777777" w:rsidR="004A09BC" w:rsidRDefault="004A09BC" w:rsidP="004A09BC">
      <w:pPr>
        <w:spacing w:after="0" w:line="252" w:lineRule="auto"/>
        <w:ind w:firstLine="720"/>
        <w:jc w:val="both"/>
        <w:rPr>
          <w:rFonts w:ascii="Book Antiqua" w:hAnsi="Book Antiqua"/>
        </w:rPr>
      </w:pPr>
      <w:r>
        <w:rPr>
          <w:rFonts w:ascii="Book Antiqua" w:hAnsi="Book Antiqua"/>
        </w:rPr>
        <w:lastRenderedPageBreak/>
        <w:t xml:space="preserve">2. </w:t>
      </w:r>
      <w:r w:rsidR="00630FED">
        <w:rPr>
          <w:rFonts w:ascii="Book Antiqua" w:hAnsi="Book Antiqua"/>
        </w:rPr>
        <w:t xml:space="preserve">Paredzēt protokollēmumā uzdevumu Tieslietu ministrijai sadarbībā ar </w:t>
      </w:r>
      <w:r>
        <w:rPr>
          <w:rFonts w:ascii="Book Antiqua" w:hAnsi="Book Antiqua"/>
        </w:rPr>
        <w:t>ZTI</w:t>
      </w:r>
      <w:r w:rsidR="00630FED">
        <w:rPr>
          <w:rFonts w:ascii="Book Antiqua" w:hAnsi="Book Antiqua"/>
        </w:rPr>
        <w:t xml:space="preserve"> padomi un </w:t>
      </w:r>
      <w:r>
        <w:rPr>
          <w:rFonts w:ascii="Book Antiqua" w:hAnsi="Book Antiqua"/>
        </w:rPr>
        <w:t>LKA</w:t>
      </w:r>
      <w:r w:rsidR="00630FED">
        <w:rPr>
          <w:rFonts w:ascii="Book Antiqua" w:hAnsi="Book Antiqua"/>
        </w:rPr>
        <w:t xml:space="preserve"> par pārejas perioda precizējumu Civilprocesa likumā attiecībā uz 599.</w:t>
      </w:r>
      <w:r w:rsidR="00630FED" w:rsidRPr="00630FED">
        <w:rPr>
          <w:rFonts w:ascii="Book Antiqua" w:hAnsi="Book Antiqua"/>
          <w:vertAlign w:val="superscript"/>
        </w:rPr>
        <w:t>1</w:t>
      </w:r>
      <w:r w:rsidR="00630FED">
        <w:rPr>
          <w:rFonts w:ascii="Book Antiqua" w:hAnsi="Book Antiqua"/>
        </w:rPr>
        <w:t xml:space="preserve"> panta </w:t>
      </w:r>
      <w:r>
        <w:rPr>
          <w:rFonts w:ascii="Book Antiqua" w:hAnsi="Book Antiqua"/>
        </w:rPr>
        <w:t>pirmās</w:t>
      </w:r>
      <w:r w:rsidR="00630FED">
        <w:rPr>
          <w:rFonts w:ascii="Book Antiqua" w:hAnsi="Book Antiqua"/>
        </w:rPr>
        <w:t xml:space="preserve"> daļas piemērošanu.</w:t>
      </w:r>
    </w:p>
    <w:p w14:paraId="38A1AE4A" w14:textId="77777777" w:rsidR="004A09BC" w:rsidRDefault="004A09BC" w:rsidP="004A09BC">
      <w:pPr>
        <w:spacing w:after="0" w:line="252" w:lineRule="auto"/>
        <w:ind w:firstLine="720"/>
        <w:jc w:val="both"/>
        <w:rPr>
          <w:rFonts w:ascii="Book Antiqua" w:hAnsi="Book Antiqua"/>
          <w:bCs/>
          <w:shd w:val="clear" w:color="auto" w:fill="FFFFFF"/>
        </w:rPr>
      </w:pPr>
      <w:r>
        <w:rPr>
          <w:rFonts w:ascii="Book Antiqua" w:hAnsi="Book Antiqua"/>
        </w:rPr>
        <w:t xml:space="preserve">3. </w:t>
      </w:r>
      <w:r w:rsidR="00E56DE2" w:rsidRPr="008743A7">
        <w:rPr>
          <w:rFonts w:ascii="Book Antiqua" w:hAnsi="Book Antiqua"/>
          <w:bCs/>
          <w:shd w:val="clear" w:color="auto" w:fill="FFFFFF"/>
        </w:rPr>
        <w:t xml:space="preserve">MK noteikumos “Kārtība, </w:t>
      </w:r>
      <w:r w:rsidR="00E56DE2" w:rsidRPr="008743A7">
        <w:rPr>
          <w:rFonts w:ascii="Book Antiqua" w:hAnsi="Book Antiqua"/>
        </w:rPr>
        <w:t xml:space="preserve">kādā veic datu apmaiņu attiecībā uz elektroniski nosūtāmiem rīkojumiem un paziņojumiem par to izpildi” izslēgt </w:t>
      </w:r>
      <w:r w:rsidR="00E56DE2" w:rsidRPr="008743A7">
        <w:rPr>
          <w:rFonts w:ascii="Book Antiqua" w:hAnsi="Book Antiqua"/>
          <w:bCs/>
          <w:shd w:val="clear" w:color="auto" w:fill="FFFFFF"/>
        </w:rPr>
        <w:t>21. un 42. punktu.</w:t>
      </w:r>
    </w:p>
    <w:p w14:paraId="02AF6375" w14:textId="77777777" w:rsidR="004A09BC" w:rsidRDefault="004A09BC" w:rsidP="004A09BC">
      <w:pPr>
        <w:spacing w:after="0" w:line="252" w:lineRule="auto"/>
        <w:ind w:firstLine="720"/>
        <w:jc w:val="both"/>
        <w:rPr>
          <w:rFonts w:ascii="Book Antiqua" w:hAnsi="Book Antiqua"/>
        </w:rPr>
      </w:pPr>
      <w:r>
        <w:rPr>
          <w:rFonts w:ascii="Book Antiqua" w:hAnsi="Book Antiqua"/>
          <w:bCs/>
          <w:shd w:val="clear" w:color="auto" w:fill="FFFFFF"/>
        </w:rPr>
        <w:t xml:space="preserve">4. </w:t>
      </w:r>
      <w:r w:rsidR="00E56DE2">
        <w:rPr>
          <w:rFonts w:ascii="Book Antiqua" w:hAnsi="Book Antiqua"/>
        </w:rPr>
        <w:t>S</w:t>
      </w:r>
      <w:r w:rsidR="00E56DE2" w:rsidRPr="00405E59">
        <w:rPr>
          <w:rFonts w:ascii="Book Antiqua" w:hAnsi="Book Antiqua"/>
        </w:rPr>
        <w:t>katīt kopsakarībās MK noteikumu projektu</w:t>
      </w:r>
      <w:r w:rsidR="00E56DE2">
        <w:rPr>
          <w:rFonts w:ascii="Book Antiqua" w:hAnsi="Book Antiqua"/>
        </w:rPr>
        <w:t xml:space="preserve"> “</w:t>
      </w:r>
      <w:r w:rsidR="00E56DE2" w:rsidRPr="002938D7">
        <w:rPr>
          <w:rFonts w:ascii="Book Antiqua" w:hAnsi="Book Antiqua"/>
        </w:rPr>
        <w:t xml:space="preserve">Kārtība, kādā veic datu apmaiņu </w:t>
      </w:r>
      <w:r w:rsidR="00E56DE2" w:rsidRPr="00247731">
        <w:rPr>
          <w:rFonts w:ascii="Book Antiqua" w:hAnsi="Book Antiqua"/>
          <w:u w:val="single"/>
        </w:rPr>
        <w:t>attiecībā uz elektroniski nosūtāmiem rīkojumiem</w:t>
      </w:r>
      <w:r w:rsidR="00E56DE2" w:rsidRPr="002938D7">
        <w:rPr>
          <w:rFonts w:ascii="Book Antiqua" w:hAnsi="Book Antiqua"/>
        </w:rPr>
        <w:t xml:space="preserve"> un paziņojumiem par to izpildi</w:t>
      </w:r>
      <w:r w:rsidR="00E56DE2">
        <w:rPr>
          <w:rFonts w:ascii="Book Antiqua" w:hAnsi="Book Antiqua"/>
        </w:rPr>
        <w:t>“</w:t>
      </w:r>
      <w:r w:rsidR="00E56DE2" w:rsidRPr="00405E59">
        <w:rPr>
          <w:rFonts w:ascii="Book Antiqua" w:hAnsi="Book Antiqua"/>
        </w:rPr>
        <w:t xml:space="preserve"> un MK noteikumu projektu</w:t>
      </w:r>
      <w:r w:rsidR="00E56DE2">
        <w:rPr>
          <w:rFonts w:ascii="Book Antiqua" w:hAnsi="Book Antiqua"/>
        </w:rPr>
        <w:t xml:space="preserve"> “Par kārtību, kādā kredītiestāde, krājaizdevu sabiedrība un maksājumu pakalpojumu sniedzējs sniedz informāciju kontu reģistram un kontu reģistra lietotāji saņem </w:t>
      </w:r>
      <w:r w:rsidR="00E56DE2" w:rsidRPr="00247731">
        <w:rPr>
          <w:rFonts w:ascii="Book Antiqua" w:hAnsi="Book Antiqua"/>
          <w:u w:val="single"/>
        </w:rPr>
        <w:t>kontu reģistra</w:t>
      </w:r>
      <w:r w:rsidR="00E56DE2">
        <w:rPr>
          <w:rFonts w:ascii="Book Antiqua" w:hAnsi="Book Antiqua"/>
        </w:rPr>
        <w:t xml:space="preserve"> informāciju”</w:t>
      </w:r>
      <w:r w:rsidR="00630FED">
        <w:rPr>
          <w:rFonts w:ascii="Book Antiqua" w:hAnsi="Book Antiqua"/>
        </w:rPr>
        <w:t>,</w:t>
      </w:r>
      <w:r w:rsidR="00E56DE2">
        <w:rPr>
          <w:rFonts w:ascii="Book Antiqua" w:hAnsi="Book Antiqua"/>
        </w:rPr>
        <w:t xml:space="preserve"> vienlaicīgi virzot tos izskatīšanai MK sēdē un MK sēdes protokollēmumā secīgi salāgojot ieviešanas termiņus.</w:t>
      </w:r>
    </w:p>
    <w:p w14:paraId="39524993" w14:textId="77777777" w:rsidR="004A09BC" w:rsidRDefault="004A09BC" w:rsidP="004A09BC">
      <w:pPr>
        <w:spacing w:after="0" w:line="252" w:lineRule="auto"/>
        <w:ind w:firstLine="720"/>
        <w:jc w:val="both"/>
        <w:rPr>
          <w:rFonts w:ascii="Book Antiqua" w:hAnsi="Book Antiqua"/>
        </w:rPr>
      </w:pPr>
      <w:r>
        <w:rPr>
          <w:rFonts w:ascii="Book Antiqua" w:hAnsi="Book Antiqua"/>
        </w:rPr>
        <w:t xml:space="preserve">5. </w:t>
      </w:r>
      <w:r w:rsidR="00E56DE2">
        <w:rPr>
          <w:rFonts w:ascii="Book Antiqua" w:hAnsi="Book Antiqua"/>
        </w:rPr>
        <w:t>K</w:t>
      </w:r>
      <w:r w:rsidR="00E56DE2" w:rsidRPr="00405E59">
        <w:rPr>
          <w:rFonts w:ascii="Book Antiqua" w:hAnsi="Book Antiqua"/>
        </w:rPr>
        <w:t>oncentrēties uz Kontu reģistra ieviešanu</w:t>
      </w:r>
      <w:r>
        <w:rPr>
          <w:rFonts w:ascii="Book Antiqua" w:hAnsi="Book Antiqua"/>
        </w:rPr>
        <w:t>,</w:t>
      </w:r>
      <w:r w:rsidR="00E56DE2" w:rsidRPr="00405E59">
        <w:rPr>
          <w:rFonts w:ascii="Book Antiqua" w:hAnsi="Book Antiqua"/>
        </w:rPr>
        <w:t xml:space="preserve"> </w:t>
      </w:r>
      <w:r w:rsidR="00E56DE2">
        <w:rPr>
          <w:rFonts w:ascii="Book Antiqua" w:hAnsi="Book Antiqua"/>
        </w:rPr>
        <w:t>paredzot kontu turētāju informācijas iesniegš</w:t>
      </w:r>
      <w:r>
        <w:rPr>
          <w:rFonts w:ascii="Book Antiqua" w:hAnsi="Book Antiqua"/>
        </w:rPr>
        <w:t>anu Kontu reģistrā ne agrāk kā sešus</w:t>
      </w:r>
      <w:r w:rsidR="00E56DE2">
        <w:rPr>
          <w:rFonts w:ascii="Book Antiqua" w:hAnsi="Book Antiqua"/>
        </w:rPr>
        <w:t xml:space="preserve"> mēnešus no MK noteikumu “Par kārtību, kādā kredītiestāde, krājaizdevu sabiedrība un maksājumu pakalpojumu sniedzējs sniedz informāciju kontu reģistram un kontu reģistra lietotāji saņem </w:t>
      </w:r>
      <w:r w:rsidR="00E56DE2" w:rsidRPr="004F45B1">
        <w:rPr>
          <w:rFonts w:ascii="Book Antiqua" w:hAnsi="Book Antiqua"/>
        </w:rPr>
        <w:t>kontu reģistra</w:t>
      </w:r>
      <w:r w:rsidR="00E56DE2">
        <w:rPr>
          <w:rFonts w:ascii="Book Antiqua" w:hAnsi="Book Antiqua"/>
        </w:rPr>
        <w:t xml:space="preserve"> informāciju” un attiecīgo XML shēmas struktūras apstiprināšanas brīža.</w:t>
      </w:r>
    </w:p>
    <w:p w14:paraId="2145F8B1" w14:textId="77777777" w:rsidR="004A09BC" w:rsidRDefault="004A09BC" w:rsidP="004A09BC">
      <w:pPr>
        <w:spacing w:after="0" w:line="252" w:lineRule="auto"/>
        <w:ind w:firstLine="720"/>
        <w:jc w:val="both"/>
        <w:rPr>
          <w:rFonts w:ascii="Book Antiqua" w:hAnsi="Book Antiqua"/>
        </w:rPr>
      </w:pPr>
      <w:r>
        <w:rPr>
          <w:rFonts w:ascii="Book Antiqua" w:hAnsi="Book Antiqua"/>
        </w:rPr>
        <w:t xml:space="preserve">6. </w:t>
      </w:r>
      <w:r w:rsidR="00E56DE2">
        <w:rPr>
          <w:rFonts w:ascii="Book Antiqua" w:hAnsi="Book Antiqua"/>
        </w:rPr>
        <w:t xml:space="preserve">Elektroniski paziņojamu VID un ZTI rīkojumu kārtību ieviest, sākot ar 2018. </w:t>
      </w:r>
      <w:r>
        <w:rPr>
          <w:rFonts w:ascii="Book Antiqua" w:hAnsi="Book Antiqua"/>
        </w:rPr>
        <w:t>gada 1. </w:t>
      </w:r>
      <w:r w:rsidR="00E56DE2">
        <w:rPr>
          <w:rFonts w:ascii="Book Antiqua" w:hAnsi="Book Antiqua"/>
        </w:rPr>
        <w:t>janvāri, nosakot iespēju pārejas periodā vei</w:t>
      </w:r>
      <w:r>
        <w:rPr>
          <w:rFonts w:ascii="Book Antiqua" w:hAnsi="Book Antiqua"/>
        </w:rPr>
        <w:t>kt rīkojumu izdošanu un izpildi</w:t>
      </w:r>
      <w:r w:rsidR="00E56DE2">
        <w:rPr>
          <w:rFonts w:ascii="Book Antiqua" w:hAnsi="Book Antiqua"/>
        </w:rPr>
        <w:t xml:space="preserve"> saskaņā ar normām, kas bija spēkā līdz 2017. gada 30. jūnijam, tādējādi:</w:t>
      </w:r>
    </w:p>
    <w:p w14:paraId="2CE89173" w14:textId="77777777" w:rsidR="004A09BC" w:rsidRDefault="004A09BC" w:rsidP="004A09BC">
      <w:pPr>
        <w:spacing w:after="0" w:line="252" w:lineRule="auto"/>
        <w:ind w:left="1080"/>
        <w:jc w:val="both"/>
        <w:rPr>
          <w:rFonts w:ascii="Book Antiqua" w:hAnsi="Book Antiqua"/>
        </w:rPr>
      </w:pPr>
      <w:r>
        <w:rPr>
          <w:rFonts w:ascii="Book Antiqua" w:hAnsi="Book Antiqua"/>
        </w:rPr>
        <w:t xml:space="preserve">6.1. </w:t>
      </w:r>
      <w:r w:rsidR="00E56DE2">
        <w:rPr>
          <w:rFonts w:ascii="Book Antiqua" w:hAnsi="Book Antiqua"/>
        </w:rPr>
        <w:t>dodot iespēju kredītiestādēm un maksājumu pakalpojumu sniedzējiem izstrādāt atbilstošu tehnisko risinājumu un, veicot sistēmu testēšanu, pārliecināties par procesa veiksmīgu darbību;</w:t>
      </w:r>
    </w:p>
    <w:p w14:paraId="230A042C" w14:textId="0C11500A" w:rsidR="00E56DE2" w:rsidRDefault="004A09BC" w:rsidP="004A09BC">
      <w:pPr>
        <w:spacing w:after="0" w:line="252" w:lineRule="auto"/>
        <w:ind w:left="1080"/>
        <w:jc w:val="both"/>
        <w:rPr>
          <w:rFonts w:ascii="Book Antiqua" w:hAnsi="Book Antiqua"/>
        </w:rPr>
      </w:pPr>
      <w:r>
        <w:rPr>
          <w:rFonts w:ascii="Book Antiqua" w:hAnsi="Book Antiqua"/>
        </w:rPr>
        <w:t xml:space="preserve">6.2. </w:t>
      </w:r>
      <w:r w:rsidR="00E56DE2">
        <w:rPr>
          <w:rFonts w:ascii="Book Antiqua" w:hAnsi="Book Antiqua"/>
        </w:rPr>
        <w:t>kontu reģistra lietotājiem pielāgot IT sistēmas un biznesa procesus Kontu reģistra informācijas saņemšanai un tālākai izmantošanai rīkojumu izdošanā.</w:t>
      </w:r>
    </w:p>
    <w:p w14:paraId="24189051" w14:textId="77777777" w:rsidR="004A09BC" w:rsidRDefault="00E56DE2" w:rsidP="004A09BC">
      <w:pPr>
        <w:spacing w:after="0" w:line="252" w:lineRule="auto"/>
        <w:ind w:firstLine="720"/>
        <w:jc w:val="both"/>
        <w:rPr>
          <w:rFonts w:ascii="Book Antiqua" w:hAnsi="Book Antiqua"/>
        </w:rPr>
      </w:pPr>
      <w:r>
        <w:rPr>
          <w:rFonts w:ascii="Book Antiqua" w:hAnsi="Book Antiqua"/>
        </w:rPr>
        <w:t>Vēstules pielikumā pievienots uzskates materiāls par esošo sadarbības procesu VID/ZTI un kredītiestāžu starpā, kā arī par p</w:t>
      </w:r>
      <w:r w:rsidR="004A09BC">
        <w:rPr>
          <w:rFonts w:ascii="Book Antiqua" w:hAnsi="Book Antiqua"/>
        </w:rPr>
        <w:t xml:space="preserve">rognozējamo situāciju pēc </w:t>
      </w:r>
      <w:r>
        <w:rPr>
          <w:rFonts w:ascii="Book Antiqua" w:hAnsi="Book Antiqua"/>
        </w:rPr>
        <w:t>2017.</w:t>
      </w:r>
      <w:r w:rsidR="004A09BC">
        <w:rPr>
          <w:rFonts w:ascii="Book Antiqua" w:hAnsi="Book Antiqua"/>
        </w:rPr>
        <w:t> gada 1. jūlija</w:t>
      </w:r>
      <w:r>
        <w:rPr>
          <w:rFonts w:ascii="Book Antiqua" w:hAnsi="Book Antiqua"/>
        </w:rPr>
        <w:t xml:space="preserve"> un vē</w:t>
      </w:r>
      <w:r w:rsidR="004A09BC">
        <w:rPr>
          <w:rFonts w:ascii="Book Antiqua" w:hAnsi="Book Antiqua"/>
        </w:rPr>
        <w:t xml:space="preserve">lamo sadarbības modeli ar </w:t>
      </w:r>
      <w:r>
        <w:rPr>
          <w:rFonts w:ascii="Book Antiqua" w:hAnsi="Book Antiqua"/>
        </w:rPr>
        <w:t>2018.</w:t>
      </w:r>
      <w:r w:rsidR="004A09BC">
        <w:rPr>
          <w:rFonts w:ascii="Book Antiqua" w:hAnsi="Book Antiqua"/>
        </w:rPr>
        <w:t> gada 1. janvāri</w:t>
      </w:r>
      <w:r>
        <w:rPr>
          <w:rFonts w:ascii="Book Antiqua" w:hAnsi="Book Antiqua"/>
        </w:rPr>
        <w:t xml:space="preserve"> (</w:t>
      </w:r>
      <w:r w:rsidR="004A09BC">
        <w:rPr>
          <w:rFonts w:ascii="Book Antiqua" w:hAnsi="Book Antiqua"/>
        </w:rPr>
        <w:t>skat. pielikumā</w:t>
      </w:r>
      <w:r>
        <w:rPr>
          <w:rFonts w:ascii="Book Antiqua" w:hAnsi="Book Antiqua"/>
        </w:rPr>
        <w:t>).</w:t>
      </w:r>
    </w:p>
    <w:p w14:paraId="3216C369" w14:textId="23540D98" w:rsidR="00E56DE2" w:rsidRDefault="004A09BC" w:rsidP="004A09BC">
      <w:pPr>
        <w:spacing w:after="0" w:line="252" w:lineRule="auto"/>
        <w:ind w:firstLine="720"/>
        <w:jc w:val="both"/>
        <w:rPr>
          <w:rFonts w:ascii="Book Antiqua" w:hAnsi="Book Antiqua"/>
        </w:rPr>
      </w:pPr>
      <w:r>
        <w:rPr>
          <w:rFonts w:ascii="Book Antiqua" w:hAnsi="Book Antiqua"/>
        </w:rPr>
        <w:t xml:space="preserve">7. </w:t>
      </w:r>
      <w:r w:rsidR="00E56DE2" w:rsidRPr="005E236E">
        <w:rPr>
          <w:rFonts w:ascii="Book Antiqua" w:hAnsi="Book Antiqua"/>
        </w:rPr>
        <w:t xml:space="preserve">Saskaņā ar MK noteikumiem Nr. 421 “Kārtība, kādā Valsts ieņēmumu dienestam sniedzama informācija par juridisko personu – Latvijas Republikas rezidentu un nerezidentu pastāvīgo pārstāvniecību Latvijā pieprasījuma noguldījumu kontiem” tiesību aktos noteikt VID piekļuvi jau esošajai informācijai pēc 2017. gada 1. jūlija, jo saskaņā ar Kredītiestāžu likuma pārejas noteikumu 71. punktu tā </w:t>
      </w:r>
      <w:r w:rsidR="00AE30A4" w:rsidRPr="005E236E">
        <w:rPr>
          <w:rFonts w:ascii="Book Antiqua" w:hAnsi="Book Antiqua"/>
        </w:rPr>
        <w:t xml:space="preserve">pēc minētā datuma </w:t>
      </w:r>
      <w:r w:rsidR="00E56DE2" w:rsidRPr="005E236E">
        <w:rPr>
          <w:rFonts w:ascii="Book Antiqua" w:hAnsi="Book Antiqua"/>
        </w:rPr>
        <w:t xml:space="preserve">vairs nebūs pieejama. </w:t>
      </w:r>
    </w:p>
    <w:p w14:paraId="50D9791B" w14:textId="77777777" w:rsidR="00E56DE2" w:rsidRDefault="00E56DE2" w:rsidP="00E56DE2">
      <w:pPr>
        <w:spacing w:after="0" w:line="252" w:lineRule="auto"/>
        <w:jc w:val="both"/>
        <w:rPr>
          <w:rFonts w:ascii="Book Antiqua" w:hAnsi="Book Antiqua"/>
        </w:rPr>
      </w:pPr>
      <w:r>
        <w:rPr>
          <w:rFonts w:ascii="Book Antiqua" w:hAnsi="Book Antiqua"/>
        </w:rPr>
        <w:tab/>
        <w:t>LKA ir gatava iesaistīties atbilstošu priekšlikumu izstrādē.</w:t>
      </w:r>
    </w:p>
    <w:p w14:paraId="4207EF67" w14:textId="77777777" w:rsidR="00E56DE2" w:rsidRDefault="00E56DE2" w:rsidP="00E56DE2">
      <w:pPr>
        <w:spacing w:after="0" w:line="240" w:lineRule="auto"/>
        <w:ind w:firstLine="709"/>
        <w:jc w:val="both"/>
        <w:rPr>
          <w:rFonts w:ascii="Book Antiqua" w:hAnsi="Book Antiqua"/>
          <w:color w:val="000000"/>
        </w:rPr>
      </w:pPr>
    </w:p>
    <w:p w14:paraId="2C765AED" w14:textId="69030D52" w:rsidR="00E56DE2" w:rsidRPr="0093193D" w:rsidRDefault="00E56DE2" w:rsidP="00AE30A4">
      <w:pPr>
        <w:spacing w:after="0" w:line="240" w:lineRule="auto"/>
        <w:rPr>
          <w:rFonts w:ascii="Book Antiqua" w:hAnsi="Book Antiqua"/>
        </w:rPr>
      </w:pPr>
      <w:r w:rsidRPr="0093193D">
        <w:rPr>
          <w:rFonts w:ascii="Book Antiqua" w:hAnsi="Book Antiqua"/>
        </w:rPr>
        <w:t>Pielikumā:</w:t>
      </w:r>
      <w:r w:rsidRPr="0093193D">
        <w:rPr>
          <w:rFonts w:ascii="Book Antiqua" w:hAnsi="Book Antiqua"/>
        </w:rPr>
        <w:tab/>
      </w:r>
      <w:r>
        <w:rPr>
          <w:rFonts w:ascii="Book Antiqua" w:hAnsi="Book Antiqua"/>
        </w:rPr>
        <w:t>VID/ZTI un k</w:t>
      </w:r>
      <w:r w:rsidRPr="0093193D">
        <w:rPr>
          <w:rFonts w:ascii="Book Antiqua" w:hAnsi="Book Antiqua"/>
        </w:rPr>
        <w:t xml:space="preserve">redītiestāžu </w:t>
      </w:r>
      <w:r>
        <w:rPr>
          <w:rFonts w:ascii="Book Antiqua" w:hAnsi="Book Antiqua"/>
        </w:rPr>
        <w:t>sadarbības vizuāls attēlo</w:t>
      </w:r>
      <w:r w:rsidR="00AE30A4">
        <w:rPr>
          <w:rFonts w:ascii="Book Antiqua" w:hAnsi="Book Antiqua"/>
        </w:rPr>
        <w:t>jums uz 3 lp</w:t>
      </w:r>
      <w:r>
        <w:rPr>
          <w:rFonts w:ascii="Book Antiqua" w:hAnsi="Book Antiqua"/>
        </w:rPr>
        <w:t>.</w:t>
      </w:r>
    </w:p>
    <w:p w14:paraId="54A6357D" w14:textId="77777777" w:rsidR="008E3D52" w:rsidRDefault="008E3D52" w:rsidP="00FE7E59">
      <w:pPr>
        <w:spacing w:after="0" w:line="252" w:lineRule="auto"/>
        <w:jc w:val="both"/>
        <w:rPr>
          <w:rFonts w:ascii="Book Antiqua" w:hAnsi="Book Antiqua"/>
        </w:rPr>
      </w:pPr>
    </w:p>
    <w:p w14:paraId="0738CE62" w14:textId="7E41098B" w:rsidR="00D4106C" w:rsidRPr="00546746" w:rsidRDefault="007B4EF8" w:rsidP="00603000">
      <w:pPr>
        <w:spacing w:after="0" w:line="240" w:lineRule="auto"/>
        <w:ind w:firstLine="709"/>
        <w:jc w:val="both"/>
        <w:rPr>
          <w:rFonts w:ascii="Book Antiqua" w:hAnsi="Book Antiqua"/>
          <w:color w:val="000000"/>
        </w:rPr>
      </w:pPr>
      <w:r w:rsidRPr="00546746">
        <w:rPr>
          <w:rFonts w:ascii="Book Antiqua" w:hAnsi="Book Antiqua"/>
          <w:color w:val="000000"/>
        </w:rPr>
        <w:t>A</w:t>
      </w:r>
      <w:r w:rsidR="00D4106C" w:rsidRPr="00546746">
        <w:rPr>
          <w:rFonts w:ascii="Book Antiqua" w:hAnsi="Book Antiqua"/>
          <w:color w:val="000000"/>
        </w:rPr>
        <w:t>r cieņu</w:t>
      </w:r>
    </w:p>
    <w:p w14:paraId="513F5321" w14:textId="77777777" w:rsidR="007C5794" w:rsidRPr="004E2ED5" w:rsidRDefault="007C5794" w:rsidP="00D4106C">
      <w:pPr>
        <w:spacing w:after="0" w:line="240" w:lineRule="auto"/>
        <w:ind w:firstLine="720"/>
        <w:rPr>
          <w:rFonts w:ascii="Book Antiqua" w:hAnsi="Book Antiqua"/>
          <w:color w:val="000000"/>
        </w:rPr>
      </w:pPr>
    </w:p>
    <w:p w14:paraId="0564F0BC" w14:textId="77777777" w:rsidR="00D4106C" w:rsidRPr="004E2ED5" w:rsidRDefault="00D4106C" w:rsidP="00D4106C">
      <w:pPr>
        <w:pStyle w:val="Nobeigums"/>
        <w:rPr>
          <w:rFonts w:ascii="Book Antiqua" w:hAnsi="Book Antiqua"/>
          <w:b/>
          <w:bCs/>
          <w:sz w:val="22"/>
          <w:szCs w:val="22"/>
          <w:lang w:val="lv-LV"/>
        </w:rPr>
      </w:pPr>
      <w:r w:rsidRPr="004E2ED5">
        <w:rPr>
          <w:rFonts w:ascii="Book Antiqua" w:hAnsi="Book Antiqua"/>
          <w:b/>
          <w:bCs/>
          <w:sz w:val="22"/>
          <w:szCs w:val="22"/>
          <w:lang w:val="lv-LV"/>
        </w:rPr>
        <w:t xml:space="preserve">ŠIS DOKUMENTS IR ELEKTRONISKI PARAKSTĪTS AR </w:t>
      </w:r>
    </w:p>
    <w:p w14:paraId="0C740450" w14:textId="77777777" w:rsidR="00D4106C" w:rsidRPr="004E2ED5" w:rsidRDefault="00D4106C" w:rsidP="00D4106C">
      <w:pPr>
        <w:pStyle w:val="Nobeigums"/>
        <w:rPr>
          <w:rFonts w:ascii="Book Antiqua" w:hAnsi="Book Antiqua"/>
          <w:b/>
          <w:bCs/>
          <w:sz w:val="22"/>
          <w:szCs w:val="22"/>
          <w:lang w:val="lv-LV"/>
        </w:rPr>
      </w:pPr>
      <w:r w:rsidRPr="004E2ED5">
        <w:rPr>
          <w:rFonts w:ascii="Book Antiqua" w:hAnsi="Book Antiqua"/>
          <w:b/>
          <w:bCs/>
          <w:sz w:val="22"/>
          <w:szCs w:val="22"/>
          <w:lang w:val="lv-LV"/>
        </w:rPr>
        <w:t>DROŠU ELEKTRONISKO PARAKSTU UN SATUR LAIKA ZĪMOGU</w:t>
      </w:r>
    </w:p>
    <w:p w14:paraId="59D62463" w14:textId="77777777" w:rsidR="00D4106C" w:rsidRPr="00546746" w:rsidRDefault="00D4106C" w:rsidP="00D4106C">
      <w:pPr>
        <w:spacing w:after="0" w:line="240" w:lineRule="auto"/>
        <w:rPr>
          <w:rFonts w:ascii="Book Antiqua" w:hAnsi="Book Antiqua"/>
          <w:color w:val="000000"/>
        </w:rPr>
      </w:pPr>
    </w:p>
    <w:p w14:paraId="2EDB71FD" w14:textId="77777777" w:rsidR="007E119C" w:rsidRDefault="00343535" w:rsidP="00603000">
      <w:pPr>
        <w:spacing w:after="0" w:line="240" w:lineRule="auto"/>
        <w:rPr>
          <w:rFonts w:ascii="Book Antiqua" w:hAnsi="Book Antiqua"/>
          <w:color w:val="000000"/>
        </w:rPr>
      </w:pPr>
      <w:r w:rsidRPr="00546746">
        <w:rPr>
          <w:rFonts w:ascii="Book Antiqua" w:hAnsi="Book Antiqua"/>
          <w:color w:val="000000"/>
        </w:rPr>
        <w:t>v</w:t>
      </w:r>
      <w:r w:rsidR="003523DE" w:rsidRPr="00546746">
        <w:rPr>
          <w:rFonts w:ascii="Book Antiqua" w:hAnsi="Book Antiqua"/>
          <w:color w:val="000000"/>
        </w:rPr>
        <w:t xml:space="preserve">aldes </w:t>
      </w:r>
      <w:r w:rsidR="00FD338B" w:rsidRPr="00546746">
        <w:rPr>
          <w:rFonts w:ascii="Book Antiqua" w:hAnsi="Book Antiqua"/>
          <w:color w:val="000000"/>
        </w:rPr>
        <w:t>p</w:t>
      </w:r>
      <w:r w:rsidR="004A6B04" w:rsidRPr="00546746">
        <w:rPr>
          <w:rFonts w:ascii="Book Antiqua" w:hAnsi="Book Antiqua"/>
          <w:color w:val="000000"/>
        </w:rPr>
        <w:t>r</w:t>
      </w:r>
      <w:r w:rsidR="00FD338B" w:rsidRPr="00546746">
        <w:rPr>
          <w:rFonts w:ascii="Book Antiqua" w:hAnsi="Book Antiqua"/>
          <w:color w:val="000000"/>
        </w:rPr>
        <w:t>iekšsēdētāja</w:t>
      </w:r>
      <w:r w:rsidR="002774B0" w:rsidRPr="00546746">
        <w:rPr>
          <w:rFonts w:ascii="Book Antiqua" w:hAnsi="Book Antiqua"/>
          <w:color w:val="000000"/>
        </w:rPr>
        <w:tab/>
      </w:r>
      <w:r w:rsidR="006B60B9" w:rsidRPr="00546746">
        <w:rPr>
          <w:rFonts w:ascii="Book Antiqua" w:hAnsi="Book Antiqua"/>
          <w:color w:val="000000"/>
        </w:rPr>
        <w:tab/>
      </w:r>
      <w:r w:rsidR="006B60B9" w:rsidRPr="00546746">
        <w:rPr>
          <w:rFonts w:ascii="Book Antiqua" w:hAnsi="Book Antiqua"/>
          <w:color w:val="000000"/>
        </w:rPr>
        <w:tab/>
      </w:r>
      <w:r w:rsidR="006B60B9" w:rsidRPr="00546746">
        <w:rPr>
          <w:rFonts w:ascii="Book Antiqua" w:hAnsi="Book Antiqua"/>
          <w:color w:val="000000"/>
        </w:rPr>
        <w:tab/>
      </w:r>
      <w:r w:rsidR="006B60B9" w:rsidRPr="00546746">
        <w:rPr>
          <w:rFonts w:ascii="Book Antiqua" w:hAnsi="Book Antiqua"/>
          <w:color w:val="000000"/>
        </w:rPr>
        <w:tab/>
      </w:r>
      <w:r w:rsidR="006B60B9" w:rsidRPr="00546746">
        <w:rPr>
          <w:rFonts w:ascii="Book Antiqua" w:hAnsi="Book Antiqua"/>
          <w:color w:val="000000"/>
        </w:rPr>
        <w:tab/>
      </w:r>
      <w:r w:rsidR="00B32EEF" w:rsidRPr="00546746">
        <w:rPr>
          <w:rFonts w:ascii="Book Antiqua" w:hAnsi="Book Antiqua"/>
          <w:color w:val="000000"/>
        </w:rPr>
        <w:tab/>
      </w:r>
      <w:r w:rsidR="00C8662B" w:rsidRPr="00546746">
        <w:rPr>
          <w:rFonts w:ascii="Book Antiqua" w:hAnsi="Book Antiqua"/>
          <w:color w:val="000000"/>
        </w:rPr>
        <w:tab/>
      </w:r>
      <w:r w:rsidR="00336147">
        <w:rPr>
          <w:rFonts w:ascii="Book Antiqua" w:hAnsi="Book Antiqua"/>
          <w:color w:val="000000"/>
        </w:rPr>
        <w:tab/>
      </w:r>
      <w:r w:rsidR="00FD338B" w:rsidRPr="00546746">
        <w:rPr>
          <w:rFonts w:ascii="Book Antiqua" w:hAnsi="Book Antiqua"/>
          <w:color w:val="000000"/>
        </w:rPr>
        <w:t>S.</w:t>
      </w:r>
      <w:r w:rsidR="00336147">
        <w:rPr>
          <w:rFonts w:ascii="Book Antiqua" w:hAnsi="Book Antiqua"/>
          <w:color w:val="000000"/>
        </w:rPr>
        <w:t xml:space="preserve"> </w:t>
      </w:r>
      <w:r w:rsidR="00FD338B" w:rsidRPr="00546746">
        <w:rPr>
          <w:rFonts w:ascii="Book Antiqua" w:hAnsi="Book Antiqua"/>
          <w:color w:val="000000"/>
        </w:rPr>
        <w:t>Liepiņa</w:t>
      </w:r>
    </w:p>
    <w:p w14:paraId="60F648A3" w14:textId="77777777" w:rsidR="008440DD" w:rsidRDefault="008440DD" w:rsidP="00603000">
      <w:pPr>
        <w:spacing w:after="0" w:line="240" w:lineRule="auto"/>
        <w:rPr>
          <w:rFonts w:ascii="Book Antiqua" w:hAnsi="Book Antiqua"/>
          <w:i/>
          <w:sz w:val="20"/>
          <w:szCs w:val="20"/>
        </w:rPr>
      </w:pPr>
    </w:p>
    <w:p w14:paraId="2F8F552C" w14:textId="77777777" w:rsidR="004F45B1" w:rsidRDefault="004F45B1" w:rsidP="00603000">
      <w:pPr>
        <w:spacing w:after="0" w:line="240" w:lineRule="auto"/>
        <w:rPr>
          <w:rFonts w:ascii="Book Antiqua" w:hAnsi="Book Antiqua"/>
          <w:i/>
          <w:sz w:val="20"/>
          <w:szCs w:val="20"/>
        </w:rPr>
      </w:pPr>
    </w:p>
    <w:p w14:paraId="5B822066" w14:textId="77777777" w:rsidR="00F13563" w:rsidRDefault="00F13563" w:rsidP="00603000">
      <w:pPr>
        <w:spacing w:after="0" w:line="240" w:lineRule="auto"/>
        <w:rPr>
          <w:rFonts w:ascii="Book Antiqua" w:hAnsi="Book Antiqua"/>
          <w:i/>
          <w:sz w:val="20"/>
          <w:szCs w:val="20"/>
        </w:rPr>
      </w:pPr>
    </w:p>
    <w:p w14:paraId="7D61FC18" w14:textId="77777777" w:rsidR="00AE30A4" w:rsidRDefault="00AE30A4" w:rsidP="004F45B1">
      <w:pPr>
        <w:spacing w:after="0" w:line="240" w:lineRule="auto"/>
        <w:rPr>
          <w:rFonts w:ascii="Book Antiqua" w:hAnsi="Book Antiqua"/>
          <w:i/>
          <w:sz w:val="20"/>
          <w:szCs w:val="20"/>
        </w:rPr>
      </w:pPr>
    </w:p>
    <w:p w14:paraId="331113EA" w14:textId="77777777" w:rsidR="00AE30A4" w:rsidRDefault="00AE30A4" w:rsidP="004F45B1">
      <w:pPr>
        <w:spacing w:after="0" w:line="240" w:lineRule="auto"/>
        <w:rPr>
          <w:rFonts w:ascii="Book Antiqua" w:hAnsi="Book Antiqua"/>
          <w:i/>
          <w:sz w:val="20"/>
          <w:szCs w:val="20"/>
        </w:rPr>
      </w:pPr>
    </w:p>
    <w:p w14:paraId="63284315" w14:textId="3522EEFD" w:rsidR="004F45B1" w:rsidRPr="007E119C" w:rsidRDefault="004F45B1" w:rsidP="004F45B1">
      <w:pPr>
        <w:spacing w:after="0" w:line="240" w:lineRule="auto"/>
        <w:rPr>
          <w:rFonts w:ascii="Book Antiqua" w:hAnsi="Book Antiqua"/>
          <w:color w:val="000000"/>
        </w:rPr>
      </w:pPr>
      <w:r>
        <w:rPr>
          <w:rFonts w:ascii="Book Antiqua" w:hAnsi="Book Antiqua"/>
          <w:i/>
          <w:sz w:val="20"/>
          <w:szCs w:val="20"/>
        </w:rPr>
        <w:t>Ģirne</w:t>
      </w:r>
      <w:r w:rsidR="00D4106C" w:rsidRPr="000374F9">
        <w:rPr>
          <w:rFonts w:ascii="Book Antiqua" w:hAnsi="Book Antiqua"/>
          <w:i/>
          <w:sz w:val="20"/>
          <w:szCs w:val="20"/>
        </w:rPr>
        <w:t xml:space="preserve"> </w:t>
      </w:r>
      <w:r>
        <w:rPr>
          <w:rFonts w:ascii="Book Antiqua" w:hAnsi="Book Antiqua"/>
          <w:i/>
          <w:sz w:val="20"/>
          <w:szCs w:val="20"/>
        </w:rPr>
        <w:t>29136383</w:t>
      </w:r>
      <w:r w:rsidRPr="000374F9">
        <w:rPr>
          <w:rFonts w:ascii="Book Antiqua" w:hAnsi="Book Antiqua"/>
          <w:i/>
          <w:sz w:val="20"/>
          <w:szCs w:val="20"/>
        </w:rPr>
        <w:t xml:space="preserve"> andr</w:t>
      </w:r>
      <w:r>
        <w:rPr>
          <w:rFonts w:ascii="Book Antiqua" w:hAnsi="Book Antiqua"/>
          <w:i/>
          <w:sz w:val="20"/>
          <w:szCs w:val="20"/>
        </w:rPr>
        <w:t>a</w:t>
      </w:r>
      <w:r w:rsidRPr="000374F9">
        <w:rPr>
          <w:rFonts w:ascii="Book Antiqua" w:hAnsi="Book Antiqua"/>
          <w:i/>
          <w:sz w:val="20"/>
          <w:szCs w:val="20"/>
        </w:rPr>
        <w:t>.</w:t>
      </w:r>
      <w:r>
        <w:rPr>
          <w:rFonts w:ascii="Book Antiqua" w:hAnsi="Book Antiqua"/>
          <w:i/>
          <w:sz w:val="20"/>
          <w:szCs w:val="20"/>
        </w:rPr>
        <w:t>girne</w:t>
      </w:r>
      <w:r w:rsidRPr="000374F9">
        <w:rPr>
          <w:rFonts w:ascii="Book Antiqua" w:hAnsi="Book Antiqua"/>
          <w:i/>
          <w:sz w:val="20"/>
          <w:szCs w:val="20"/>
        </w:rPr>
        <w:t>@lka.org.lv</w:t>
      </w:r>
    </w:p>
    <w:sectPr w:rsidR="004F45B1" w:rsidRPr="007E119C" w:rsidSect="00F13563">
      <w:headerReference w:type="default" r:id="rId12"/>
      <w:footerReference w:type="default" r:id="rId13"/>
      <w:pgSz w:w="11906" w:h="16838" w:code="9"/>
      <w:pgMar w:top="1134" w:right="851" w:bottom="1134" w:left="1701" w:header="1134" w:footer="7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3BF5D" w14:textId="77777777" w:rsidR="00151FFB" w:rsidRDefault="00151FFB">
      <w:pPr>
        <w:spacing w:after="0" w:line="240" w:lineRule="auto"/>
      </w:pPr>
      <w:r>
        <w:separator/>
      </w:r>
    </w:p>
  </w:endnote>
  <w:endnote w:type="continuationSeparator" w:id="0">
    <w:p w14:paraId="652E4850" w14:textId="77777777" w:rsidR="00151FFB" w:rsidRDefault="0015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9DCC" w14:textId="77777777" w:rsidR="002E04E9" w:rsidRDefault="002E04E9">
    <w:pPr>
      <w:pStyle w:val="Footer"/>
    </w:pPr>
  </w:p>
  <w:p w14:paraId="2BF2291E" w14:textId="77777777" w:rsidR="002E04E9" w:rsidRDefault="002E0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3036D" w14:textId="77777777" w:rsidR="00151FFB" w:rsidRDefault="00151FFB">
      <w:pPr>
        <w:spacing w:after="0" w:line="240" w:lineRule="auto"/>
      </w:pPr>
      <w:r>
        <w:separator/>
      </w:r>
    </w:p>
  </w:footnote>
  <w:footnote w:type="continuationSeparator" w:id="0">
    <w:p w14:paraId="1B0D6EE7" w14:textId="77777777" w:rsidR="00151FFB" w:rsidRDefault="00151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02973" w14:textId="5710022D" w:rsidR="002E04E9" w:rsidRDefault="002E04E9">
    <w:pPr>
      <w:pStyle w:val="Header"/>
      <w:jc w:val="center"/>
    </w:pPr>
    <w:r w:rsidRPr="00CE2E92">
      <w:rPr>
        <w:rFonts w:ascii="Book Antiqua" w:hAnsi="Book Antiqua"/>
      </w:rPr>
      <w:fldChar w:fldCharType="begin"/>
    </w:r>
    <w:r w:rsidRPr="00CE2E92">
      <w:rPr>
        <w:rFonts w:ascii="Book Antiqua" w:hAnsi="Book Antiqua"/>
      </w:rPr>
      <w:instrText xml:space="preserve"> PAGE   \* MERGEFORMAT </w:instrText>
    </w:r>
    <w:r w:rsidRPr="00CE2E92">
      <w:rPr>
        <w:rFonts w:ascii="Book Antiqua" w:hAnsi="Book Antiqua"/>
      </w:rPr>
      <w:fldChar w:fldCharType="separate"/>
    </w:r>
    <w:r w:rsidR="00F66188">
      <w:rPr>
        <w:rFonts w:ascii="Book Antiqua" w:hAnsi="Book Antiqua"/>
        <w:noProof/>
      </w:rPr>
      <w:t>3</w:t>
    </w:r>
    <w:r w:rsidRPr="00CE2E92">
      <w:rPr>
        <w:rFonts w:ascii="Book Antiqua" w:hAnsi="Book Antiqua"/>
      </w:rPr>
      <w:fldChar w:fldCharType="end"/>
    </w:r>
  </w:p>
  <w:p w14:paraId="25F309D4" w14:textId="77777777" w:rsidR="002E04E9" w:rsidRDefault="002E0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2276"/>
    <w:multiLevelType w:val="hybridMultilevel"/>
    <w:tmpl w:val="C25861D2"/>
    <w:lvl w:ilvl="0" w:tplc="9BDA92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6CA0A37"/>
    <w:multiLevelType w:val="multilevel"/>
    <w:tmpl w:val="883CEA7E"/>
    <w:lvl w:ilvl="0">
      <w:start w:val="1"/>
      <w:numFmt w:val="decimal"/>
      <w:lvlText w:val="%1."/>
      <w:lvlJc w:val="left"/>
      <w:pPr>
        <w:ind w:left="1211" w:hanging="360"/>
      </w:pPr>
      <w:rPr>
        <w:rFonts w:ascii="Book Antiqua" w:eastAsia="Calibri" w:hAnsi="Book Antiqu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C4374A2"/>
    <w:multiLevelType w:val="multilevel"/>
    <w:tmpl w:val="82E4D0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9167640"/>
    <w:multiLevelType w:val="hybridMultilevel"/>
    <w:tmpl w:val="ACEA112C"/>
    <w:lvl w:ilvl="0" w:tplc="F19C9D5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99917C2"/>
    <w:multiLevelType w:val="hybridMultilevel"/>
    <w:tmpl w:val="C7660D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29B5"/>
    <w:multiLevelType w:val="hybridMultilevel"/>
    <w:tmpl w:val="E1563A68"/>
    <w:lvl w:ilvl="0" w:tplc="A2029112">
      <w:start w:val="2"/>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6" w15:restartNumberingAfterBreak="0">
    <w:nsid w:val="2C852706"/>
    <w:multiLevelType w:val="multilevel"/>
    <w:tmpl w:val="001C6C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7" w15:restartNumberingAfterBreak="0">
    <w:nsid w:val="2F742C29"/>
    <w:multiLevelType w:val="hybridMultilevel"/>
    <w:tmpl w:val="EAB4996E"/>
    <w:lvl w:ilvl="0" w:tplc="5D304E1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57A3B10"/>
    <w:multiLevelType w:val="hybridMultilevel"/>
    <w:tmpl w:val="27205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E66270"/>
    <w:multiLevelType w:val="multilevel"/>
    <w:tmpl w:val="B0B6DDEA"/>
    <w:lvl w:ilvl="0">
      <w:start w:val="1"/>
      <w:numFmt w:val="decimal"/>
      <w:lvlText w:val="%1."/>
      <w:lvlJc w:val="left"/>
      <w:pPr>
        <w:ind w:left="720" w:hanging="360"/>
      </w:pPr>
      <w:rPr>
        <w:rFonts w:hint="default"/>
      </w:rPr>
    </w:lvl>
    <w:lvl w:ilvl="1">
      <w:start w:val="1"/>
      <w:numFmt w:val="decimal"/>
      <w:isLgl/>
      <w:lvlText w:val="%2."/>
      <w:lvlJc w:val="left"/>
      <w:pPr>
        <w:ind w:left="2160" w:hanging="720"/>
      </w:pPr>
      <w:rPr>
        <w:rFonts w:ascii="Book Antiqua" w:eastAsiaTheme="minorHAnsi" w:hAnsi="Book Antiqua" w:cs="Times New Roman"/>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0" w15:restartNumberingAfterBreak="0">
    <w:nsid w:val="4AC371F5"/>
    <w:multiLevelType w:val="hybridMultilevel"/>
    <w:tmpl w:val="299E1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EF0328"/>
    <w:multiLevelType w:val="hybridMultilevel"/>
    <w:tmpl w:val="E42AA59A"/>
    <w:lvl w:ilvl="0" w:tplc="F0E07A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59E6090C"/>
    <w:multiLevelType w:val="hybridMultilevel"/>
    <w:tmpl w:val="3E64FCD2"/>
    <w:lvl w:ilvl="0" w:tplc="904C1EB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5A0F4D66"/>
    <w:multiLevelType w:val="hybridMultilevel"/>
    <w:tmpl w:val="0EE81B9C"/>
    <w:lvl w:ilvl="0" w:tplc="04260001">
      <w:start w:val="1"/>
      <w:numFmt w:val="bullet"/>
      <w:lvlText w:val=""/>
      <w:lvlJc w:val="left"/>
      <w:pPr>
        <w:ind w:left="405" w:hanging="360"/>
      </w:pPr>
      <w:rPr>
        <w:rFonts w:ascii="Symbol" w:hAnsi="Symbol"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4" w15:restartNumberingAfterBreak="0">
    <w:nsid w:val="5BC30F8A"/>
    <w:multiLevelType w:val="hybridMultilevel"/>
    <w:tmpl w:val="412A5B9E"/>
    <w:lvl w:ilvl="0" w:tplc="85F20D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A225D2E"/>
    <w:multiLevelType w:val="hybridMultilevel"/>
    <w:tmpl w:val="EA4E6CF6"/>
    <w:lvl w:ilvl="0" w:tplc="6F6C00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F7108C9"/>
    <w:multiLevelType w:val="hybridMultilevel"/>
    <w:tmpl w:val="8AD45DC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956220"/>
    <w:multiLevelType w:val="multilevel"/>
    <w:tmpl w:val="001C6C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num w:numId="1">
    <w:abstractNumId w:val="5"/>
  </w:num>
  <w:num w:numId="2">
    <w:abstractNumId w:val="13"/>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7"/>
  </w:num>
  <w:num w:numId="8">
    <w:abstractNumId w:val="14"/>
  </w:num>
  <w:num w:numId="9">
    <w:abstractNumId w:val="10"/>
  </w:num>
  <w:num w:numId="10">
    <w:abstractNumId w:val="2"/>
  </w:num>
  <w:num w:numId="11">
    <w:abstractNumId w:val="4"/>
  </w:num>
  <w:num w:numId="12">
    <w:abstractNumId w:val="7"/>
  </w:num>
  <w:num w:numId="13">
    <w:abstractNumId w:val="9"/>
  </w:num>
  <w:num w:numId="14">
    <w:abstractNumId w:val="3"/>
  </w:num>
  <w:num w:numId="15">
    <w:abstractNumId w:val="15"/>
  </w:num>
  <w:num w:numId="16">
    <w:abstractNumId w:val="16"/>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6C"/>
    <w:rsid w:val="0000417D"/>
    <w:rsid w:val="0001550A"/>
    <w:rsid w:val="00015B13"/>
    <w:rsid w:val="00023157"/>
    <w:rsid w:val="00024642"/>
    <w:rsid w:val="00024EF5"/>
    <w:rsid w:val="00027568"/>
    <w:rsid w:val="0003283A"/>
    <w:rsid w:val="000438A5"/>
    <w:rsid w:val="00056A71"/>
    <w:rsid w:val="00072013"/>
    <w:rsid w:val="00087467"/>
    <w:rsid w:val="00091946"/>
    <w:rsid w:val="0009571F"/>
    <w:rsid w:val="000A3DEC"/>
    <w:rsid w:val="000A4EA1"/>
    <w:rsid w:val="000B4099"/>
    <w:rsid w:val="000B410E"/>
    <w:rsid w:val="000C3AE9"/>
    <w:rsid w:val="000D39A9"/>
    <w:rsid w:val="000E529C"/>
    <w:rsid w:val="00102DBA"/>
    <w:rsid w:val="00104431"/>
    <w:rsid w:val="00112E0B"/>
    <w:rsid w:val="00114C11"/>
    <w:rsid w:val="001253B2"/>
    <w:rsid w:val="00127A40"/>
    <w:rsid w:val="00132AE6"/>
    <w:rsid w:val="00134CB3"/>
    <w:rsid w:val="0014530F"/>
    <w:rsid w:val="00146253"/>
    <w:rsid w:val="00151FFB"/>
    <w:rsid w:val="00152FA2"/>
    <w:rsid w:val="001620CC"/>
    <w:rsid w:val="00167B46"/>
    <w:rsid w:val="00170F4A"/>
    <w:rsid w:val="00172A1B"/>
    <w:rsid w:val="001731A5"/>
    <w:rsid w:val="00174599"/>
    <w:rsid w:val="001977C0"/>
    <w:rsid w:val="001B7CDF"/>
    <w:rsid w:val="001C1B34"/>
    <w:rsid w:val="001C70E2"/>
    <w:rsid w:val="001D40E8"/>
    <w:rsid w:val="001F2FBF"/>
    <w:rsid w:val="00202F10"/>
    <w:rsid w:val="00210253"/>
    <w:rsid w:val="002250BB"/>
    <w:rsid w:val="0022547D"/>
    <w:rsid w:val="002303BB"/>
    <w:rsid w:val="002324A5"/>
    <w:rsid w:val="0024442A"/>
    <w:rsid w:val="00246C3D"/>
    <w:rsid w:val="0024730A"/>
    <w:rsid w:val="00254E17"/>
    <w:rsid w:val="002774B0"/>
    <w:rsid w:val="002A1DF5"/>
    <w:rsid w:val="002B1936"/>
    <w:rsid w:val="002C146F"/>
    <w:rsid w:val="002D0802"/>
    <w:rsid w:val="002D11A6"/>
    <w:rsid w:val="002D2822"/>
    <w:rsid w:val="002E04E9"/>
    <w:rsid w:val="002E5ED8"/>
    <w:rsid w:val="002E7791"/>
    <w:rsid w:val="002F03A5"/>
    <w:rsid w:val="002F3AD9"/>
    <w:rsid w:val="002F6BE7"/>
    <w:rsid w:val="00303A19"/>
    <w:rsid w:val="00310B9E"/>
    <w:rsid w:val="003127C5"/>
    <w:rsid w:val="003141EA"/>
    <w:rsid w:val="00315637"/>
    <w:rsid w:val="00315A54"/>
    <w:rsid w:val="003161DA"/>
    <w:rsid w:val="003239F1"/>
    <w:rsid w:val="00324221"/>
    <w:rsid w:val="003258CF"/>
    <w:rsid w:val="00327C18"/>
    <w:rsid w:val="00331899"/>
    <w:rsid w:val="00333876"/>
    <w:rsid w:val="00335D55"/>
    <w:rsid w:val="00336013"/>
    <w:rsid w:val="00336147"/>
    <w:rsid w:val="00343535"/>
    <w:rsid w:val="00351D23"/>
    <w:rsid w:val="003523DE"/>
    <w:rsid w:val="00353E6A"/>
    <w:rsid w:val="00362F39"/>
    <w:rsid w:val="00364B35"/>
    <w:rsid w:val="00364F07"/>
    <w:rsid w:val="00366E7A"/>
    <w:rsid w:val="00367962"/>
    <w:rsid w:val="003714CD"/>
    <w:rsid w:val="0037192C"/>
    <w:rsid w:val="003825CE"/>
    <w:rsid w:val="0038699E"/>
    <w:rsid w:val="003A095D"/>
    <w:rsid w:val="003B2DC4"/>
    <w:rsid w:val="003B43E6"/>
    <w:rsid w:val="003B5C45"/>
    <w:rsid w:val="003B66BA"/>
    <w:rsid w:val="003D2DD7"/>
    <w:rsid w:val="003D3CD4"/>
    <w:rsid w:val="003E4454"/>
    <w:rsid w:val="003E7698"/>
    <w:rsid w:val="003F3862"/>
    <w:rsid w:val="003F3BE3"/>
    <w:rsid w:val="003F59BA"/>
    <w:rsid w:val="00407FAE"/>
    <w:rsid w:val="004143BD"/>
    <w:rsid w:val="00414FC2"/>
    <w:rsid w:val="004308E7"/>
    <w:rsid w:val="004375E6"/>
    <w:rsid w:val="00441BBF"/>
    <w:rsid w:val="004436C8"/>
    <w:rsid w:val="00457290"/>
    <w:rsid w:val="00460365"/>
    <w:rsid w:val="00462124"/>
    <w:rsid w:val="0046325B"/>
    <w:rsid w:val="004748FD"/>
    <w:rsid w:val="00486151"/>
    <w:rsid w:val="00487C7D"/>
    <w:rsid w:val="00491414"/>
    <w:rsid w:val="004A09BC"/>
    <w:rsid w:val="004A3591"/>
    <w:rsid w:val="004A4E5A"/>
    <w:rsid w:val="004A6285"/>
    <w:rsid w:val="004A6B04"/>
    <w:rsid w:val="004B46DB"/>
    <w:rsid w:val="004B7D65"/>
    <w:rsid w:val="004C100F"/>
    <w:rsid w:val="004C596A"/>
    <w:rsid w:val="004D1C98"/>
    <w:rsid w:val="004E2ED5"/>
    <w:rsid w:val="004F0C63"/>
    <w:rsid w:val="004F45B1"/>
    <w:rsid w:val="00500952"/>
    <w:rsid w:val="00514304"/>
    <w:rsid w:val="00517C53"/>
    <w:rsid w:val="005200DE"/>
    <w:rsid w:val="00531C0F"/>
    <w:rsid w:val="00535D1F"/>
    <w:rsid w:val="00540BE6"/>
    <w:rsid w:val="005452AA"/>
    <w:rsid w:val="00546746"/>
    <w:rsid w:val="005529A6"/>
    <w:rsid w:val="0055366A"/>
    <w:rsid w:val="00557A88"/>
    <w:rsid w:val="005664A8"/>
    <w:rsid w:val="00566C54"/>
    <w:rsid w:val="00570C86"/>
    <w:rsid w:val="00571415"/>
    <w:rsid w:val="0057248F"/>
    <w:rsid w:val="00574F6E"/>
    <w:rsid w:val="00582D55"/>
    <w:rsid w:val="005878A0"/>
    <w:rsid w:val="005908EF"/>
    <w:rsid w:val="00590C06"/>
    <w:rsid w:val="005A14A3"/>
    <w:rsid w:val="005A4195"/>
    <w:rsid w:val="005A4DC0"/>
    <w:rsid w:val="005A75F5"/>
    <w:rsid w:val="005B0833"/>
    <w:rsid w:val="005B1FC8"/>
    <w:rsid w:val="005B5E80"/>
    <w:rsid w:val="005C0DCC"/>
    <w:rsid w:val="005C2872"/>
    <w:rsid w:val="005C43E2"/>
    <w:rsid w:val="005C6BD3"/>
    <w:rsid w:val="005D4216"/>
    <w:rsid w:val="005D4539"/>
    <w:rsid w:val="005E1F72"/>
    <w:rsid w:val="005E3513"/>
    <w:rsid w:val="005F392C"/>
    <w:rsid w:val="0060167B"/>
    <w:rsid w:val="00603000"/>
    <w:rsid w:val="006109C2"/>
    <w:rsid w:val="00610F0A"/>
    <w:rsid w:val="00611D53"/>
    <w:rsid w:val="006210C2"/>
    <w:rsid w:val="0062206A"/>
    <w:rsid w:val="006226AA"/>
    <w:rsid w:val="00625F30"/>
    <w:rsid w:val="006261A9"/>
    <w:rsid w:val="0062633B"/>
    <w:rsid w:val="00630FED"/>
    <w:rsid w:val="00642663"/>
    <w:rsid w:val="00650D76"/>
    <w:rsid w:val="00652F6A"/>
    <w:rsid w:val="00654B67"/>
    <w:rsid w:val="00667022"/>
    <w:rsid w:val="0067306A"/>
    <w:rsid w:val="00685F0C"/>
    <w:rsid w:val="00690C05"/>
    <w:rsid w:val="00693BCF"/>
    <w:rsid w:val="0069455D"/>
    <w:rsid w:val="006951D0"/>
    <w:rsid w:val="006B50DD"/>
    <w:rsid w:val="006B60B9"/>
    <w:rsid w:val="006C3155"/>
    <w:rsid w:val="006C6AAF"/>
    <w:rsid w:val="006D21C5"/>
    <w:rsid w:val="006E24BF"/>
    <w:rsid w:val="006E57E9"/>
    <w:rsid w:val="006F25FF"/>
    <w:rsid w:val="006F3B38"/>
    <w:rsid w:val="006F3E76"/>
    <w:rsid w:val="006F41F7"/>
    <w:rsid w:val="006F5FF4"/>
    <w:rsid w:val="00700948"/>
    <w:rsid w:val="007068CF"/>
    <w:rsid w:val="00711AD6"/>
    <w:rsid w:val="00714DAA"/>
    <w:rsid w:val="007240D3"/>
    <w:rsid w:val="00727DEF"/>
    <w:rsid w:val="00735C1B"/>
    <w:rsid w:val="00736365"/>
    <w:rsid w:val="00737245"/>
    <w:rsid w:val="00741B0C"/>
    <w:rsid w:val="00745239"/>
    <w:rsid w:val="00746269"/>
    <w:rsid w:val="007468CA"/>
    <w:rsid w:val="0075601E"/>
    <w:rsid w:val="00764AC1"/>
    <w:rsid w:val="007666DD"/>
    <w:rsid w:val="00787156"/>
    <w:rsid w:val="007902C2"/>
    <w:rsid w:val="007A47CC"/>
    <w:rsid w:val="007B0377"/>
    <w:rsid w:val="007B03F1"/>
    <w:rsid w:val="007B0894"/>
    <w:rsid w:val="007B4EF8"/>
    <w:rsid w:val="007C5124"/>
    <w:rsid w:val="007C5794"/>
    <w:rsid w:val="007C6BF4"/>
    <w:rsid w:val="007C7F4C"/>
    <w:rsid w:val="007D03D0"/>
    <w:rsid w:val="007E119C"/>
    <w:rsid w:val="007E3681"/>
    <w:rsid w:val="007F57EA"/>
    <w:rsid w:val="00803BB2"/>
    <w:rsid w:val="00812829"/>
    <w:rsid w:val="00820660"/>
    <w:rsid w:val="00822763"/>
    <w:rsid w:val="00833397"/>
    <w:rsid w:val="00834368"/>
    <w:rsid w:val="008440DD"/>
    <w:rsid w:val="00845C6A"/>
    <w:rsid w:val="008520DD"/>
    <w:rsid w:val="00855F75"/>
    <w:rsid w:val="008574E8"/>
    <w:rsid w:val="00864B7F"/>
    <w:rsid w:val="00871584"/>
    <w:rsid w:val="00880C1A"/>
    <w:rsid w:val="00882A3B"/>
    <w:rsid w:val="00892DE5"/>
    <w:rsid w:val="00897E69"/>
    <w:rsid w:val="008A4B79"/>
    <w:rsid w:val="008A59E3"/>
    <w:rsid w:val="008B58BC"/>
    <w:rsid w:val="008C380C"/>
    <w:rsid w:val="008C6015"/>
    <w:rsid w:val="008D0357"/>
    <w:rsid w:val="008D5B0D"/>
    <w:rsid w:val="008D6A0A"/>
    <w:rsid w:val="008D7498"/>
    <w:rsid w:val="008E31E5"/>
    <w:rsid w:val="008E3D52"/>
    <w:rsid w:val="008E61BC"/>
    <w:rsid w:val="008E6C10"/>
    <w:rsid w:val="008E6FBC"/>
    <w:rsid w:val="008F1312"/>
    <w:rsid w:val="008F1C98"/>
    <w:rsid w:val="00912002"/>
    <w:rsid w:val="00912BBD"/>
    <w:rsid w:val="00915E96"/>
    <w:rsid w:val="0093193D"/>
    <w:rsid w:val="00952285"/>
    <w:rsid w:val="009533C3"/>
    <w:rsid w:val="00957FAE"/>
    <w:rsid w:val="009623B3"/>
    <w:rsid w:val="00971074"/>
    <w:rsid w:val="00984030"/>
    <w:rsid w:val="009845E4"/>
    <w:rsid w:val="00987363"/>
    <w:rsid w:val="009C239B"/>
    <w:rsid w:val="009C345E"/>
    <w:rsid w:val="009C7E23"/>
    <w:rsid w:val="009D04E0"/>
    <w:rsid w:val="009D18B8"/>
    <w:rsid w:val="009D6945"/>
    <w:rsid w:val="009E02A2"/>
    <w:rsid w:val="009E3B93"/>
    <w:rsid w:val="009E66D3"/>
    <w:rsid w:val="009F3BCA"/>
    <w:rsid w:val="00A035D6"/>
    <w:rsid w:val="00A04E8D"/>
    <w:rsid w:val="00A2174C"/>
    <w:rsid w:val="00A22076"/>
    <w:rsid w:val="00A24961"/>
    <w:rsid w:val="00A249BA"/>
    <w:rsid w:val="00A32DB0"/>
    <w:rsid w:val="00A3567B"/>
    <w:rsid w:val="00A415A6"/>
    <w:rsid w:val="00A4209E"/>
    <w:rsid w:val="00A4480F"/>
    <w:rsid w:val="00A44B6D"/>
    <w:rsid w:val="00A5204D"/>
    <w:rsid w:val="00A53164"/>
    <w:rsid w:val="00A54FAD"/>
    <w:rsid w:val="00A6056C"/>
    <w:rsid w:val="00A640C3"/>
    <w:rsid w:val="00A667F5"/>
    <w:rsid w:val="00A67455"/>
    <w:rsid w:val="00A70088"/>
    <w:rsid w:val="00A74817"/>
    <w:rsid w:val="00A75658"/>
    <w:rsid w:val="00A75B55"/>
    <w:rsid w:val="00A803DA"/>
    <w:rsid w:val="00A805E9"/>
    <w:rsid w:val="00A82521"/>
    <w:rsid w:val="00A92CDF"/>
    <w:rsid w:val="00AB3E34"/>
    <w:rsid w:val="00AC1A3D"/>
    <w:rsid w:val="00AD3F6B"/>
    <w:rsid w:val="00AD4202"/>
    <w:rsid w:val="00AD77F5"/>
    <w:rsid w:val="00AD7968"/>
    <w:rsid w:val="00AE30A4"/>
    <w:rsid w:val="00AF0A12"/>
    <w:rsid w:val="00AF1DA7"/>
    <w:rsid w:val="00AF2AC7"/>
    <w:rsid w:val="00B05E64"/>
    <w:rsid w:val="00B07112"/>
    <w:rsid w:val="00B15FDD"/>
    <w:rsid w:val="00B318B8"/>
    <w:rsid w:val="00B32EEF"/>
    <w:rsid w:val="00B3371A"/>
    <w:rsid w:val="00B55F04"/>
    <w:rsid w:val="00B60736"/>
    <w:rsid w:val="00B60DF7"/>
    <w:rsid w:val="00B636BE"/>
    <w:rsid w:val="00B70706"/>
    <w:rsid w:val="00B74E5D"/>
    <w:rsid w:val="00B74EE0"/>
    <w:rsid w:val="00B77E94"/>
    <w:rsid w:val="00B8410C"/>
    <w:rsid w:val="00B86D23"/>
    <w:rsid w:val="00B922AD"/>
    <w:rsid w:val="00B956C7"/>
    <w:rsid w:val="00B97F6A"/>
    <w:rsid w:val="00BA6C07"/>
    <w:rsid w:val="00BB1524"/>
    <w:rsid w:val="00BB2C6F"/>
    <w:rsid w:val="00BC4188"/>
    <w:rsid w:val="00BC6A29"/>
    <w:rsid w:val="00BD3F96"/>
    <w:rsid w:val="00BE7FE1"/>
    <w:rsid w:val="00BF0605"/>
    <w:rsid w:val="00BF09D3"/>
    <w:rsid w:val="00C022A7"/>
    <w:rsid w:val="00C12816"/>
    <w:rsid w:val="00C16271"/>
    <w:rsid w:val="00C222E9"/>
    <w:rsid w:val="00C243FD"/>
    <w:rsid w:val="00C3079B"/>
    <w:rsid w:val="00C34F72"/>
    <w:rsid w:val="00C36EA2"/>
    <w:rsid w:val="00C449E4"/>
    <w:rsid w:val="00C45351"/>
    <w:rsid w:val="00C62B31"/>
    <w:rsid w:val="00C65EB1"/>
    <w:rsid w:val="00C8662B"/>
    <w:rsid w:val="00CA3C48"/>
    <w:rsid w:val="00CA56C5"/>
    <w:rsid w:val="00CB2370"/>
    <w:rsid w:val="00CB4A93"/>
    <w:rsid w:val="00CC02EA"/>
    <w:rsid w:val="00CC3024"/>
    <w:rsid w:val="00CC512A"/>
    <w:rsid w:val="00CC7933"/>
    <w:rsid w:val="00CD3877"/>
    <w:rsid w:val="00CF2211"/>
    <w:rsid w:val="00CF3EF2"/>
    <w:rsid w:val="00D02195"/>
    <w:rsid w:val="00D0599F"/>
    <w:rsid w:val="00D20C65"/>
    <w:rsid w:val="00D25D6C"/>
    <w:rsid w:val="00D27039"/>
    <w:rsid w:val="00D36EA0"/>
    <w:rsid w:val="00D37C39"/>
    <w:rsid w:val="00D4106C"/>
    <w:rsid w:val="00D421E0"/>
    <w:rsid w:val="00D451E7"/>
    <w:rsid w:val="00D45B4C"/>
    <w:rsid w:val="00D465E2"/>
    <w:rsid w:val="00D54AEA"/>
    <w:rsid w:val="00D71856"/>
    <w:rsid w:val="00D72ED8"/>
    <w:rsid w:val="00D75BF5"/>
    <w:rsid w:val="00D76AE7"/>
    <w:rsid w:val="00D80170"/>
    <w:rsid w:val="00D978DA"/>
    <w:rsid w:val="00DA0345"/>
    <w:rsid w:val="00DA27EB"/>
    <w:rsid w:val="00DA457C"/>
    <w:rsid w:val="00DA5FFC"/>
    <w:rsid w:val="00DB7B6E"/>
    <w:rsid w:val="00DC303A"/>
    <w:rsid w:val="00DD19D0"/>
    <w:rsid w:val="00DD4894"/>
    <w:rsid w:val="00DE0373"/>
    <w:rsid w:val="00DE0CC1"/>
    <w:rsid w:val="00DE2851"/>
    <w:rsid w:val="00DE4C32"/>
    <w:rsid w:val="00DE6811"/>
    <w:rsid w:val="00DF1432"/>
    <w:rsid w:val="00DF2283"/>
    <w:rsid w:val="00DF7E15"/>
    <w:rsid w:val="00E03905"/>
    <w:rsid w:val="00E0627C"/>
    <w:rsid w:val="00E20190"/>
    <w:rsid w:val="00E31E6A"/>
    <w:rsid w:val="00E334FF"/>
    <w:rsid w:val="00E35CF5"/>
    <w:rsid w:val="00E40717"/>
    <w:rsid w:val="00E44D7C"/>
    <w:rsid w:val="00E45FF3"/>
    <w:rsid w:val="00E56DE2"/>
    <w:rsid w:val="00E613F5"/>
    <w:rsid w:val="00E70363"/>
    <w:rsid w:val="00E72EAF"/>
    <w:rsid w:val="00E86481"/>
    <w:rsid w:val="00E9041B"/>
    <w:rsid w:val="00E92556"/>
    <w:rsid w:val="00E97BDE"/>
    <w:rsid w:val="00EA2332"/>
    <w:rsid w:val="00EA6149"/>
    <w:rsid w:val="00EB47E3"/>
    <w:rsid w:val="00EE5F07"/>
    <w:rsid w:val="00EF0E29"/>
    <w:rsid w:val="00EF13BF"/>
    <w:rsid w:val="00EF5928"/>
    <w:rsid w:val="00F005B3"/>
    <w:rsid w:val="00F0348C"/>
    <w:rsid w:val="00F03B28"/>
    <w:rsid w:val="00F04E62"/>
    <w:rsid w:val="00F13563"/>
    <w:rsid w:val="00F1450F"/>
    <w:rsid w:val="00F14E8C"/>
    <w:rsid w:val="00F25677"/>
    <w:rsid w:val="00F27FDD"/>
    <w:rsid w:val="00F31C7E"/>
    <w:rsid w:val="00F36EF4"/>
    <w:rsid w:val="00F4170C"/>
    <w:rsid w:val="00F443B2"/>
    <w:rsid w:val="00F51471"/>
    <w:rsid w:val="00F648F5"/>
    <w:rsid w:val="00F66188"/>
    <w:rsid w:val="00F667F1"/>
    <w:rsid w:val="00F763C2"/>
    <w:rsid w:val="00F83B37"/>
    <w:rsid w:val="00F83DC3"/>
    <w:rsid w:val="00F861E6"/>
    <w:rsid w:val="00F93119"/>
    <w:rsid w:val="00F95BB1"/>
    <w:rsid w:val="00FA46F6"/>
    <w:rsid w:val="00FA6938"/>
    <w:rsid w:val="00FB0F91"/>
    <w:rsid w:val="00FB2695"/>
    <w:rsid w:val="00FC0589"/>
    <w:rsid w:val="00FC5CF7"/>
    <w:rsid w:val="00FD338B"/>
    <w:rsid w:val="00FD5431"/>
    <w:rsid w:val="00FE7E59"/>
    <w:rsid w:val="00FF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316FC"/>
  <w15:docId w15:val="{207BEF4B-1419-4DFD-B29F-045B707C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06C"/>
    <w:pPr>
      <w:spacing w:after="200" w:line="276" w:lineRule="auto"/>
    </w:pPr>
    <w:rPr>
      <w:rFonts w:ascii="Calibri" w:eastAsia="Calibri" w:hAnsi="Calibri" w:cs="Times New Roman"/>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0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106C"/>
    <w:rPr>
      <w:rFonts w:ascii="Calibri" w:eastAsia="Calibri" w:hAnsi="Calibri" w:cs="Times New Roman"/>
      <w:sz w:val="22"/>
      <w:szCs w:val="22"/>
      <w:lang w:val="lv-LV"/>
    </w:rPr>
  </w:style>
  <w:style w:type="paragraph" w:customStyle="1" w:styleId="Nobeigums">
    <w:name w:val="Nobeigums"/>
    <w:basedOn w:val="Normal"/>
    <w:rsid w:val="00D4106C"/>
    <w:pPr>
      <w:spacing w:after="0" w:line="240" w:lineRule="auto"/>
    </w:pPr>
    <w:rPr>
      <w:rFonts w:ascii="Times New Roman" w:eastAsia="Times New Roman" w:hAnsi="Times New Roman"/>
      <w:sz w:val="24"/>
      <w:szCs w:val="20"/>
      <w:lang w:val="en-US"/>
    </w:rPr>
  </w:style>
  <w:style w:type="character" w:styleId="Hyperlink">
    <w:name w:val="Hyperlink"/>
    <w:basedOn w:val="DefaultParagraphFont"/>
    <w:uiPriority w:val="99"/>
    <w:unhideWhenUsed/>
    <w:rsid w:val="00D4106C"/>
    <w:rPr>
      <w:color w:val="0563C1" w:themeColor="hyperlink"/>
      <w:u w:val="single"/>
    </w:rPr>
  </w:style>
  <w:style w:type="character" w:customStyle="1" w:styleId="apple-converted-space">
    <w:name w:val="apple-converted-space"/>
    <w:basedOn w:val="DefaultParagraphFont"/>
    <w:rsid w:val="00D4106C"/>
  </w:style>
  <w:style w:type="paragraph" w:customStyle="1" w:styleId="Normal1">
    <w:name w:val="Normal1"/>
    <w:basedOn w:val="Normal"/>
    <w:rsid w:val="00D4106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char">
    <w:name w:val="normal__char"/>
    <w:basedOn w:val="DefaultParagraphFont"/>
    <w:rsid w:val="00D4106C"/>
  </w:style>
  <w:style w:type="paragraph" w:styleId="BalloonText">
    <w:name w:val="Balloon Text"/>
    <w:basedOn w:val="Normal"/>
    <w:link w:val="BalloonTextChar"/>
    <w:uiPriority w:val="99"/>
    <w:semiHidden/>
    <w:unhideWhenUsed/>
    <w:rsid w:val="005E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F72"/>
    <w:rPr>
      <w:rFonts w:ascii="Segoe UI" w:eastAsia="Calibri" w:hAnsi="Segoe UI" w:cs="Segoe UI"/>
      <w:sz w:val="18"/>
      <w:szCs w:val="18"/>
      <w:lang w:val="lv-LV"/>
    </w:rPr>
  </w:style>
  <w:style w:type="paragraph" w:styleId="ListParagraph">
    <w:name w:val="List Paragraph"/>
    <w:basedOn w:val="Normal"/>
    <w:uiPriority w:val="34"/>
    <w:qFormat/>
    <w:rsid w:val="000E529C"/>
    <w:pPr>
      <w:ind w:left="720"/>
      <w:contextualSpacing/>
    </w:pPr>
    <w:rPr>
      <w:rFonts w:eastAsiaTheme="minorHAnsi"/>
    </w:rPr>
  </w:style>
  <w:style w:type="character" w:styleId="CommentReference">
    <w:name w:val="annotation reference"/>
    <w:basedOn w:val="DefaultParagraphFont"/>
    <w:uiPriority w:val="99"/>
    <w:semiHidden/>
    <w:unhideWhenUsed/>
    <w:rsid w:val="006C6AAF"/>
    <w:rPr>
      <w:sz w:val="16"/>
      <w:szCs w:val="16"/>
    </w:rPr>
  </w:style>
  <w:style w:type="paragraph" w:styleId="CommentText">
    <w:name w:val="annotation text"/>
    <w:basedOn w:val="Normal"/>
    <w:link w:val="CommentTextChar"/>
    <w:uiPriority w:val="99"/>
    <w:unhideWhenUsed/>
    <w:rsid w:val="006C6AAF"/>
    <w:pPr>
      <w:spacing w:line="240" w:lineRule="auto"/>
    </w:pPr>
    <w:rPr>
      <w:sz w:val="20"/>
      <w:szCs w:val="20"/>
    </w:rPr>
  </w:style>
  <w:style w:type="character" w:customStyle="1" w:styleId="CommentTextChar">
    <w:name w:val="Comment Text Char"/>
    <w:basedOn w:val="DefaultParagraphFont"/>
    <w:link w:val="CommentText"/>
    <w:uiPriority w:val="99"/>
    <w:rsid w:val="006C6AAF"/>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C6AAF"/>
    <w:rPr>
      <w:b/>
      <w:bCs/>
    </w:rPr>
  </w:style>
  <w:style w:type="character" w:customStyle="1" w:styleId="CommentSubjectChar">
    <w:name w:val="Comment Subject Char"/>
    <w:basedOn w:val="CommentTextChar"/>
    <w:link w:val="CommentSubject"/>
    <w:uiPriority w:val="99"/>
    <w:semiHidden/>
    <w:rsid w:val="006C6AAF"/>
    <w:rPr>
      <w:rFonts w:ascii="Calibri" w:eastAsia="Calibri" w:hAnsi="Calibri" w:cs="Times New Roman"/>
      <w:b/>
      <w:bCs/>
      <w:sz w:val="20"/>
      <w:szCs w:val="20"/>
      <w:lang w:val="lv-LV"/>
    </w:rPr>
  </w:style>
  <w:style w:type="character" w:customStyle="1" w:styleId="Teksts1Char">
    <w:name w:val="Teksts1 Char"/>
    <w:link w:val="Teksts1"/>
    <w:locked/>
    <w:rsid w:val="00A805E9"/>
  </w:style>
  <w:style w:type="paragraph" w:customStyle="1" w:styleId="Teksts1">
    <w:name w:val="Teksts1"/>
    <w:basedOn w:val="Normal"/>
    <w:link w:val="Teksts1Char"/>
    <w:rsid w:val="00A805E9"/>
    <w:pPr>
      <w:spacing w:after="320" w:line="240" w:lineRule="auto"/>
      <w:jc w:val="both"/>
    </w:pPr>
    <w:rPr>
      <w:rFonts w:ascii="Book Antiqua" w:eastAsiaTheme="minorHAnsi" w:hAnsi="Book Antiqua" w:cstheme="minorBidi"/>
      <w:sz w:val="24"/>
      <w:szCs w:val="24"/>
      <w:lang w:val="en-US"/>
    </w:rPr>
  </w:style>
  <w:style w:type="character" w:styleId="Strong">
    <w:name w:val="Strong"/>
    <w:basedOn w:val="DefaultParagraphFont"/>
    <w:uiPriority w:val="22"/>
    <w:qFormat/>
    <w:rsid w:val="008C6015"/>
    <w:rPr>
      <w:b/>
      <w:bCs/>
    </w:rPr>
  </w:style>
  <w:style w:type="paragraph" w:styleId="Footer">
    <w:name w:val="footer"/>
    <w:basedOn w:val="Normal"/>
    <w:link w:val="FooterChar"/>
    <w:uiPriority w:val="99"/>
    <w:unhideWhenUsed/>
    <w:rsid w:val="005B5E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E80"/>
    <w:rPr>
      <w:rFonts w:ascii="Calibri" w:eastAsia="Calibri" w:hAnsi="Calibri" w:cs="Times New Roman"/>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23338">
      <w:bodyDiv w:val="1"/>
      <w:marLeft w:val="0"/>
      <w:marRight w:val="0"/>
      <w:marTop w:val="0"/>
      <w:marBottom w:val="0"/>
      <w:divBdr>
        <w:top w:val="none" w:sz="0" w:space="0" w:color="auto"/>
        <w:left w:val="none" w:sz="0" w:space="0" w:color="auto"/>
        <w:bottom w:val="none" w:sz="0" w:space="0" w:color="auto"/>
        <w:right w:val="none" w:sz="0" w:space="0" w:color="auto"/>
      </w:divBdr>
    </w:div>
    <w:div w:id="557865774">
      <w:bodyDiv w:val="1"/>
      <w:marLeft w:val="0"/>
      <w:marRight w:val="0"/>
      <w:marTop w:val="0"/>
      <w:marBottom w:val="0"/>
      <w:divBdr>
        <w:top w:val="none" w:sz="0" w:space="0" w:color="auto"/>
        <w:left w:val="none" w:sz="0" w:space="0" w:color="auto"/>
        <w:bottom w:val="none" w:sz="0" w:space="0" w:color="auto"/>
        <w:right w:val="none" w:sz="0" w:space="0" w:color="auto"/>
      </w:divBdr>
    </w:div>
    <w:div w:id="829635368">
      <w:bodyDiv w:val="1"/>
      <w:marLeft w:val="0"/>
      <w:marRight w:val="0"/>
      <w:marTop w:val="0"/>
      <w:marBottom w:val="0"/>
      <w:divBdr>
        <w:top w:val="none" w:sz="0" w:space="0" w:color="auto"/>
        <w:left w:val="none" w:sz="0" w:space="0" w:color="auto"/>
        <w:bottom w:val="none" w:sz="0" w:space="0" w:color="auto"/>
        <w:right w:val="none" w:sz="0" w:space="0" w:color="auto"/>
      </w:divBdr>
    </w:div>
    <w:div w:id="840972782">
      <w:bodyDiv w:val="1"/>
      <w:marLeft w:val="0"/>
      <w:marRight w:val="0"/>
      <w:marTop w:val="0"/>
      <w:marBottom w:val="0"/>
      <w:divBdr>
        <w:top w:val="none" w:sz="0" w:space="0" w:color="auto"/>
        <w:left w:val="none" w:sz="0" w:space="0" w:color="auto"/>
        <w:bottom w:val="none" w:sz="0" w:space="0" w:color="auto"/>
        <w:right w:val="none" w:sz="0" w:space="0" w:color="auto"/>
      </w:divBdr>
    </w:div>
    <w:div w:id="896284203">
      <w:bodyDiv w:val="1"/>
      <w:marLeft w:val="0"/>
      <w:marRight w:val="0"/>
      <w:marTop w:val="0"/>
      <w:marBottom w:val="0"/>
      <w:divBdr>
        <w:top w:val="none" w:sz="0" w:space="0" w:color="auto"/>
        <w:left w:val="none" w:sz="0" w:space="0" w:color="auto"/>
        <w:bottom w:val="none" w:sz="0" w:space="0" w:color="auto"/>
        <w:right w:val="none" w:sz="0" w:space="0" w:color="auto"/>
      </w:divBdr>
    </w:div>
    <w:div w:id="921257919">
      <w:bodyDiv w:val="1"/>
      <w:marLeft w:val="0"/>
      <w:marRight w:val="0"/>
      <w:marTop w:val="0"/>
      <w:marBottom w:val="0"/>
      <w:divBdr>
        <w:top w:val="none" w:sz="0" w:space="0" w:color="auto"/>
        <w:left w:val="none" w:sz="0" w:space="0" w:color="auto"/>
        <w:bottom w:val="none" w:sz="0" w:space="0" w:color="auto"/>
        <w:right w:val="none" w:sz="0" w:space="0" w:color="auto"/>
      </w:divBdr>
    </w:div>
    <w:div w:id="999112822">
      <w:bodyDiv w:val="1"/>
      <w:marLeft w:val="0"/>
      <w:marRight w:val="0"/>
      <w:marTop w:val="0"/>
      <w:marBottom w:val="0"/>
      <w:divBdr>
        <w:top w:val="none" w:sz="0" w:space="0" w:color="auto"/>
        <w:left w:val="none" w:sz="0" w:space="0" w:color="auto"/>
        <w:bottom w:val="none" w:sz="0" w:space="0" w:color="auto"/>
        <w:right w:val="none" w:sz="0" w:space="0" w:color="auto"/>
      </w:divBdr>
    </w:div>
    <w:div w:id="1130971812">
      <w:bodyDiv w:val="1"/>
      <w:marLeft w:val="0"/>
      <w:marRight w:val="0"/>
      <w:marTop w:val="0"/>
      <w:marBottom w:val="0"/>
      <w:divBdr>
        <w:top w:val="none" w:sz="0" w:space="0" w:color="auto"/>
        <w:left w:val="none" w:sz="0" w:space="0" w:color="auto"/>
        <w:bottom w:val="none" w:sz="0" w:space="0" w:color="auto"/>
        <w:right w:val="none" w:sz="0" w:space="0" w:color="auto"/>
      </w:divBdr>
    </w:div>
    <w:div w:id="1471367413">
      <w:bodyDiv w:val="1"/>
      <w:marLeft w:val="0"/>
      <w:marRight w:val="0"/>
      <w:marTop w:val="0"/>
      <w:marBottom w:val="0"/>
      <w:divBdr>
        <w:top w:val="none" w:sz="0" w:space="0" w:color="auto"/>
        <w:left w:val="none" w:sz="0" w:space="0" w:color="auto"/>
        <w:bottom w:val="none" w:sz="0" w:space="0" w:color="auto"/>
        <w:right w:val="none" w:sz="0" w:space="0" w:color="auto"/>
      </w:divBdr>
    </w:div>
    <w:div w:id="1839224627">
      <w:bodyDiv w:val="1"/>
      <w:marLeft w:val="0"/>
      <w:marRight w:val="0"/>
      <w:marTop w:val="0"/>
      <w:marBottom w:val="0"/>
      <w:divBdr>
        <w:top w:val="none" w:sz="0" w:space="0" w:color="auto"/>
        <w:left w:val="none" w:sz="0" w:space="0" w:color="auto"/>
        <w:bottom w:val="none" w:sz="0" w:space="0" w:color="auto"/>
        <w:right w:val="none" w:sz="0" w:space="0" w:color="auto"/>
      </w:divBdr>
    </w:div>
    <w:div w:id="1859270611">
      <w:bodyDiv w:val="1"/>
      <w:marLeft w:val="0"/>
      <w:marRight w:val="0"/>
      <w:marTop w:val="0"/>
      <w:marBottom w:val="0"/>
      <w:divBdr>
        <w:top w:val="none" w:sz="0" w:space="0" w:color="auto"/>
        <w:left w:val="none" w:sz="0" w:space="0" w:color="auto"/>
        <w:bottom w:val="none" w:sz="0" w:space="0" w:color="auto"/>
        <w:right w:val="none" w:sz="0" w:space="0" w:color="auto"/>
      </w:divBdr>
    </w:div>
    <w:div w:id="19008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kanceleja@t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k@mk.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7C5D9-7269-4E58-8118-5E2F46EB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5889</Words>
  <Characters>3357</Characters>
  <Application>Microsoft Office Word</Application>
  <DocSecurity>4</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bvaditaja</dc:creator>
  <cp:lastModifiedBy>Baiba Melnace</cp:lastModifiedBy>
  <cp:revision>2</cp:revision>
  <cp:lastPrinted>2017-03-09T12:23:00Z</cp:lastPrinted>
  <dcterms:created xsi:type="dcterms:W3CDTF">2017-04-26T08:24:00Z</dcterms:created>
  <dcterms:modified xsi:type="dcterms:W3CDTF">2017-04-26T08:24:00Z</dcterms:modified>
</cp:coreProperties>
</file>